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B3E" w:rsidRPr="00BC68A6" w:rsidRDefault="00434B3E">
      <w:pPr>
        <w:rPr>
          <w:rFonts w:ascii="Arial" w:hAnsi="Arial" w:cs="Arial"/>
          <w:sz w:val="12"/>
          <w:szCs w:val="12"/>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w:t>
            </w:r>
            <w:r w:rsidR="00FA5516">
              <w:rPr>
                <w:rFonts w:ascii="Arial" w:hAnsi="Arial" w:cs="Arial"/>
                <w:b/>
                <w:bCs/>
                <w:sz w:val="22"/>
                <w:szCs w:val="22"/>
              </w:rPr>
              <w:t xml:space="preserve"> Code</w:t>
            </w:r>
          </w:p>
        </w:tc>
        <w:tc>
          <w:tcPr>
            <w:tcW w:w="7513" w:type="dxa"/>
          </w:tcPr>
          <w:p w:rsidR="00434B3E" w:rsidRPr="004F7D4A" w:rsidRDefault="00EC0E5D" w:rsidP="00FA5516">
            <w:pPr>
              <w:spacing w:before="120" w:after="60"/>
              <w:rPr>
                <w:rFonts w:ascii="Arial" w:hAnsi="Arial" w:cs="Arial"/>
                <w:sz w:val="22"/>
                <w:szCs w:val="22"/>
              </w:rPr>
            </w:pPr>
            <w:r>
              <w:rPr>
                <w:rFonts w:ascii="Arial" w:hAnsi="Arial" w:cs="Arial"/>
                <w:sz w:val="22"/>
                <w:szCs w:val="22"/>
              </w:rPr>
              <w:t>LSC 1103</w:t>
            </w:r>
          </w:p>
        </w:tc>
      </w:tr>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434B3E"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D02DAB" w:rsidRPr="00434B3E">
        <w:trPr>
          <w:trHeight w:val="340"/>
        </w:trPr>
        <w:tc>
          <w:tcPr>
            <w:tcW w:w="2376" w:type="dxa"/>
          </w:tcPr>
          <w:p w:rsidR="00D02DAB" w:rsidRPr="00FA5516" w:rsidRDefault="00D02DAB" w:rsidP="00FA5516">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D02DAB" w:rsidRDefault="00D02DAB" w:rsidP="00FA5516">
            <w:pPr>
              <w:spacing w:before="120" w:after="60"/>
              <w:rPr>
                <w:rFonts w:ascii="Arial" w:hAnsi="Arial" w:cs="Arial"/>
                <w:sz w:val="22"/>
                <w:szCs w:val="22"/>
              </w:rPr>
            </w:pPr>
          </w:p>
        </w:tc>
      </w:tr>
      <w:tr w:rsidR="00434B3E" w:rsidRPr="00434B3E">
        <w:trPr>
          <w:trHeight w:val="340"/>
        </w:trPr>
        <w:tc>
          <w:tcPr>
            <w:tcW w:w="2376" w:type="dxa"/>
          </w:tcPr>
          <w:p w:rsidR="00434B3E" w:rsidRPr="00FA5516" w:rsidRDefault="00A30B41" w:rsidP="00FA5516">
            <w:pPr>
              <w:spacing w:before="120" w:after="60"/>
              <w:rPr>
                <w:rFonts w:ascii="Arial" w:hAnsi="Arial" w:cs="Arial"/>
                <w:b/>
                <w:bCs/>
                <w:sz w:val="22"/>
                <w:szCs w:val="22"/>
              </w:rPr>
            </w:pPr>
            <w:r>
              <w:rPr>
                <w:rFonts w:ascii="Arial" w:hAnsi="Arial" w:cs="Arial"/>
                <w:b/>
                <w:bCs/>
                <w:sz w:val="22"/>
                <w:szCs w:val="22"/>
              </w:rPr>
              <w:t>Task</w:t>
            </w:r>
            <w:r w:rsidR="00434B3E" w:rsidRPr="00FA5516">
              <w:rPr>
                <w:rFonts w:ascii="Arial" w:hAnsi="Arial" w:cs="Arial"/>
                <w:b/>
                <w:bCs/>
                <w:sz w:val="22"/>
                <w:szCs w:val="22"/>
              </w:rPr>
              <w:t xml:space="preserve"> </w:t>
            </w:r>
            <w:r w:rsidR="003E69F8">
              <w:rPr>
                <w:rFonts w:ascii="Arial" w:hAnsi="Arial" w:cs="Arial"/>
                <w:b/>
                <w:bCs/>
                <w:sz w:val="22"/>
                <w:szCs w:val="22"/>
              </w:rPr>
              <w:t>Title</w:t>
            </w:r>
          </w:p>
        </w:tc>
        <w:tc>
          <w:tcPr>
            <w:tcW w:w="7513" w:type="dxa"/>
          </w:tcPr>
          <w:p w:rsidR="00434B3E" w:rsidRPr="004F7D4A" w:rsidRDefault="002728BA" w:rsidP="002728BA">
            <w:pPr>
              <w:spacing w:before="120" w:after="60"/>
              <w:rPr>
                <w:rFonts w:ascii="Arial" w:hAnsi="Arial" w:cs="Arial"/>
                <w:sz w:val="22"/>
                <w:szCs w:val="22"/>
              </w:rPr>
            </w:pPr>
            <w:r>
              <w:rPr>
                <w:rFonts w:ascii="Arial" w:hAnsi="Arial" w:cs="Arial"/>
                <w:sz w:val="22"/>
                <w:szCs w:val="22"/>
              </w:rPr>
              <w:t>Mini Research Project Outline</w:t>
            </w:r>
          </w:p>
        </w:tc>
      </w:tr>
      <w:tr w:rsidR="00434B3E" w:rsidRPr="003F4C50">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Task Description</w:t>
            </w:r>
          </w:p>
        </w:tc>
        <w:tc>
          <w:tcPr>
            <w:tcW w:w="7513" w:type="dxa"/>
          </w:tcPr>
          <w:p w:rsidR="00F34F74" w:rsidRDefault="00EC0E5D" w:rsidP="002728BA">
            <w:pPr>
              <w:spacing w:before="120" w:after="60"/>
              <w:rPr>
                <w:rFonts w:ascii="Arial" w:hAnsi="Arial" w:cs="Arial"/>
                <w:sz w:val="22"/>
              </w:rPr>
            </w:pPr>
            <w:r>
              <w:rPr>
                <w:rFonts w:ascii="Arial" w:hAnsi="Arial" w:cs="Arial"/>
                <w:sz w:val="22"/>
              </w:rPr>
              <w:t>Indiv</w:t>
            </w:r>
            <w:r w:rsidR="00AD1FB7">
              <w:rPr>
                <w:rFonts w:ascii="Arial" w:hAnsi="Arial" w:cs="Arial"/>
                <w:sz w:val="22"/>
              </w:rPr>
              <w:t xml:space="preserve">idually students will complete </w:t>
            </w:r>
            <w:r w:rsidR="002728BA">
              <w:rPr>
                <w:rFonts w:ascii="Arial" w:hAnsi="Arial" w:cs="Arial"/>
                <w:sz w:val="22"/>
              </w:rPr>
              <w:t>an outline</w:t>
            </w:r>
            <w:r w:rsidR="00E05203">
              <w:rPr>
                <w:rFonts w:ascii="Arial" w:hAnsi="Arial" w:cs="Arial"/>
                <w:sz w:val="22"/>
              </w:rPr>
              <w:t xml:space="preserve"> of their mini research project. This will include:</w:t>
            </w:r>
          </w:p>
          <w:p w:rsidR="00E05203" w:rsidRDefault="00E05203" w:rsidP="00E05203">
            <w:pPr>
              <w:pStyle w:val="ListParagraph"/>
              <w:numPr>
                <w:ilvl w:val="0"/>
                <w:numId w:val="8"/>
              </w:numPr>
              <w:spacing w:before="120" w:after="60"/>
              <w:rPr>
                <w:rFonts w:ascii="Arial" w:hAnsi="Arial" w:cs="Arial"/>
                <w:sz w:val="22"/>
              </w:rPr>
            </w:pPr>
            <w:r>
              <w:rPr>
                <w:rFonts w:ascii="Arial" w:hAnsi="Arial" w:cs="Arial"/>
                <w:sz w:val="22"/>
              </w:rPr>
              <w:t>An introduction saying why they have chosen this topic</w:t>
            </w:r>
          </w:p>
          <w:p w:rsidR="00E05203" w:rsidRDefault="00E05203" w:rsidP="00E05203">
            <w:pPr>
              <w:pStyle w:val="ListParagraph"/>
              <w:numPr>
                <w:ilvl w:val="0"/>
                <w:numId w:val="8"/>
              </w:numPr>
              <w:spacing w:before="120" w:after="60"/>
              <w:rPr>
                <w:rFonts w:ascii="Arial" w:hAnsi="Arial" w:cs="Arial"/>
                <w:sz w:val="22"/>
              </w:rPr>
            </w:pPr>
            <w:r>
              <w:rPr>
                <w:rFonts w:ascii="Arial" w:hAnsi="Arial" w:cs="Arial"/>
                <w:sz w:val="22"/>
              </w:rPr>
              <w:t>A general overview of what they have read so far (should include both sides of the argument)</w:t>
            </w:r>
          </w:p>
          <w:p w:rsidR="00E05203" w:rsidRDefault="00E05203" w:rsidP="00E05203">
            <w:pPr>
              <w:pStyle w:val="ListParagraph"/>
              <w:numPr>
                <w:ilvl w:val="0"/>
                <w:numId w:val="8"/>
              </w:numPr>
              <w:spacing w:before="120" w:after="60"/>
              <w:rPr>
                <w:rFonts w:ascii="Arial" w:hAnsi="Arial" w:cs="Arial"/>
                <w:sz w:val="22"/>
              </w:rPr>
            </w:pPr>
            <w:r>
              <w:rPr>
                <w:rFonts w:ascii="Arial" w:hAnsi="Arial" w:cs="Arial"/>
                <w:sz w:val="22"/>
              </w:rPr>
              <w:t>Main questions/ issues in their readings</w:t>
            </w:r>
          </w:p>
          <w:p w:rsidR="00E05203" w:rsidRPr="00E05203" w:rsidRDefault="00E05203" w:rsidP="00E05203">
            <w:pPr>
              <w:pStyle w:val="ListParagraph"/>
              <w:numPr>
                <w:ilvl w:val="0"/>
                <w:numId w:val="8"/>
              </w:numPr>
              <w:spacing w:before="120" w:after="60"/>
              <w:rPr>
                <w:rFonts w:ascii="Arial" w:hAnsi="Arial" w:cs="Arial"/>
                <w:sz w:val="22"/>
              </w:rPr>
            </w:pPr>
            <w:r>
              <w:rPr>
                <w:rFonts w:ascii="Arial" w:hAnsi="Arial" w:cs="Arial"/>
                <w:sz w:val="22"/>
              </w:rPr>
              <w:t>a statement of what side of the argument they are on and why</w:t>
            </w:r>
          </w:p>
        </w:tc>
      </w:tr>
      <w:tr w:rsidR="003E69F8" w:rsidRPr="00434B3E">
        <w:trPr>
          <w:trHeight w:val="340"/>
        </w:trPr>
        <w:tc>
          <w:tcPr>
            <w:tcW w:w="2376" w:type="dxa"/>
          </w:tcPr>
          <w:p w:rsidR="003E69F8" w:rsidRPr="00FA5516" w:rsidRDefault="00F14888" w:rsidP="00FA5516">
            <w:pPr>
              <w:spacing w:before="120" w:after="60"/>
              <w:rPr>
                <w:rFonts w:ascii="Arial" w:hAnsi="Arial" w:cs="Arial"/>
                <w:b/>
                <w:bCs/>
                <w:sz w:val="22"/>
                <w:szCs w:val="22"/>
              </w:rPr>
            </w:pPr>
            <w:r>
              <w:rPr>
                <w:rFonts w:ascii="Arial" w:hAnsi="Arial" w:cs="Arial"/>
                <w:b/>
                <w:bCs/>
                <w:sz w:val="22"/>
                <w:szCs w:val="22"/>
              </w:rPr>
              <w:t>Goals C</w:t>
            </w:r>
            <w:r w:rsidR="003E69F8">
              <w:rPr>
                <w:rFonts w:ascii="Arial" w:hAnsi="Arial" w:cs="Arial"/>
                <w:b/>
                <w:bCs/>
                <w:sz w:val="22"/>
                <w:szCs w:val="22"/>
              </w:rPr>
              <w:t>overed</w:t>
            </w:r>
          </w:p>
        </w:tc>
        <w:tc>
          <w:tcPr>
            <w:tcW w:w="7513" w:type="dxa"/>
          </w:tcPr>
          <w:p w:rsidR="003E69F8" w:rsidRPr="004F7D4A" w:rsidRDefault="00273EEE" w:rsidP="00D3571E">
            <w:pPr>
              <w:spacing w:before="120" w:after="60"/>
              <w:rPr>
                <w:rFonts w:ascii="Arial" w:hAnsi="Arial" w:cs="Arial"/>
                <w:sz w:val="22"/>
                <w:szCs w:val="22"/>
              </w:rPr>
            </w:pPr>
            <w:r>
              <w:rPr>
                <w:rFonts w:ascii="Arial" w:hAnsi="Arial" w:cs="Arial"/>
                <w:sz w:val="22"/>
                <w:szCs w:val="22"/>
              </w:rPr>
              <w:t xml:space="preserve">Learning Outcomes </w:t>
            </w:r>
            <w:r w:rsidR="00D3571E">
              <w:rPr>
                <w:rFonts w:ascii="Arial" w:hAnsi="Arial" w:cs="Arial"/>
                <w:sz w:val="22"/>
                <w:szCs w:val="22"/>
              </w:rPr>
              <w:t>1 &amp; 4</w:t>
            </w:r>
          </w:p>
        </w:tc>
      </w:tr>
      <w:tr w:rsidR="00434B3E" w:rsidRPr="00434B3E">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rsidR="00434B3E" w:rsidRPr="004F7D4A" w:rsidRDefault="002728BA" w:rsidP="00FA5516">
            <w:pPr>
              <w:spacing w:before="120" w:after="60"/>
              <w:rPr>
                <w:rFonts w:ascii="Arial" w:hAnsi="Arial" w:cs="Arial"/>
                <w:sz w:val="22"/>
                <w:szCs w:val="22"/>
              </w:rPr>
            </w:pPr>
            <w:r>
              <w:rPr>
                <w:rFonts w:ascii="Arial" w:hAnsi="Arial" w:cs="Arial"/>
                <w:sz w:val="22"/>
                <w:szCs w:val="22"/>
              </w:rPr>
              <w:t>10</w:t>
            </w:r>
            <w:r w:rsidR="00273EEE">
              <w:rPr>
                <w:rFonts w:ascii="Arial" w:hAnsi="Arial" w:cs="Arial"/>
                <w:sz w:val="22"/>
                <w:szCs w:val="22"/>
              </w:rPr>
              <w:t>%</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Length/Word Limit</w:t>
            </w:r>
          </w:p>
        </w:tc>
        <w:tc>
          <w:tcPr>
            <w:tcW w:w="7513" w:type="dxa"/>
          </w:tcPr>
          <w:p w:rsidR="00BC68A6" w:rsidRPr="004F7D4A" w:rsidRDefault="00E05203" w:rsidP="00FA5516">
            <w:pPr>
              <w:spacing w:before="120" w:after="60"/>
              <w:rPr>
                <w:rFonts w:ascii="Arial" w:hAnsi="Arial" w:cs="Arial"/>
                <w:sz w:val="22"/>
                <w:szCs w:val="22"/>
              </w:rPr>
            </w:pPr>
            <w:r>
              <w:rPr>
                <w:rFonts w:ascii="Arial" w:hAnsi="Arial" w:cs="Arial"/>
                <w:sz w:val="22"/>
                <w:szCs w:val="22"/>
              </w:rPr>
              <w:t>300 words</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BC68A6" w:rsidRPr="004F7D4A" w:rsidRDefault="00AD1FB7" w:rsidP="00FA5516">
            <w:pPr>
              <w:spacing w:before="120" w:after="60"/>
              <w:rPr>
                <w:rFonts w:ascii="Arial" w:hAnsi="Arial" w:cs="Arial"/>
                <w:sz w:val="22"/>
                <w:szCs w:val="22"/>
              </w:rPr>
            </w:pPr>
            <w:r>
              <w:rPr>
                <w:rFonts w:ascii="Arial" w:hAnsi="Arial" w:cs="Arial"/>
                <w:sz w:val="22"/>
                <w:szCs w:val="22"/>
              </w:rPr>
              <w:t xml:space="preserve">Week </w:t>
            </w:r>
            <w:r w:rsidR="00E05203">
              <w:rPr>
                <w:rFonts w:ascii="Arial" w:hAnsi="Arial" w:cs="Arial"/>
                <w:sz w:val="22"/>
                <w:szCs w:val="22"/>
              </w:rPr>
              <w:t>5</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Grading</w:t>
            </w:r>
            <w:r w:rsidR="00F73223">
              <w:rPr>
                <w:rFonts w:ascii="Arial" w:hAnsi="Arial" w:cs="Arial"/>
                <w:b/>
                <w:bCs/>
                <w:sz w:val="22"/>
                <w:szCs w:val="22"/>
              </w:rPr>
              <w:t xml:space="preserve"> Criteria</w:t>
            </w:r>
          </w:p>
        </w:tc>
        <w:bookmarkStart w:id="0" w:name="GradingCriteria"/>
        <w:tc>
          <w:tcPr>
            <w:tcW w:w="7513" w:type="dxa"/>
          </w:tcPr>
          <w:p w:rsidR="00BC68A6" w:rsidRPr="004F7D4A" w:rsidRDefault="008D5769" w:rsidP="00FA5516">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sidR="00042A0E">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7584">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0"/>
          </w:p>
        </w:tc>
      </w:tr>
      <w:tr w:rsidR="00F01FE6" w:rsidRPr="00434B3E">
        <w:trPr>
          <w:trHeight w:val="340"/>
        </w:trPr>
        <w:tc>
          <w:tcPr>
            <w:tcW w:w="2376" w:type="dxa"/>
          </w:tcPr>
          <w:p w:rsidR="00F01FE6" w:rsidRPr="00FA5516" w:rsidRDefault="00F01FE6" w:rsidP="00FA5516">
            <w:pPr>
              <w:spacing w:before="120" w:after="60"/>
              <w:rPr>
                <w:rFonts w:ascii="Arial" w:hAnsi="Arial" w:cs="Arial"/>
                <w:b/>
                <w:bCs/>
                <w:sz w:val="22"/>
                <w:szCs w:val="22"/>
              </w:rPr>
            </w:pPr>
            <w:r>
              <w:rPr>
                <w:rFonts w:ascii="Arial" w:hAnsi="Arial" w:cs="Arial"/>
                <w:b/>
                <w:bCs/>
                <w:sz w:val="22"/>
                <w:szCs w:val="22"/>
              </w:rPr>
              <w:t>Late Penalty</w:t>
            </w:r>
          </w:p>
        </w:tc>
        <w:bookmarkStart w:id="1" w:name="Text7"/>
        <w:tc>
          <w:tcPr>
            <w:tcW w:w="7513" w:type="dxa"/>
          </w:tcPr>
          <w:p w:rsidR="00F01FE6" w:rsidRDefault="008D5769" w:rsidP="00FA5516">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sidR="00F2306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2306B">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1"/>
          </w:p>
        </w:tc>
      </w:tr>
    </w:tbl>
    <w:p w:rsidR="00F73223" w:rsidRDefault="00F73223" w:rsidP="00FB5385">
      <w:pPr>
        <w:rPr>
          <w:rFonts w:ascii="Arial" w:hAnsi="Arial" w:cs="Arial"/>
          <w:sz w:val="12"/>
          <w:szCs w:val="12"/>
        </w:rPr>
        <w:sectPr w:rsidR="00F73223" w:rsidSect="00F73223">
          <w:headerReference w:type="even" r:id="rId8"/>
          <w:headerReference w:type="default" r:id="rId9"/>
          <w:footerReference w:type="even" r:id="rId10"/>
          <w:footerReference w:type="default" r:id="rId11"/>
          <w:headerReference w:type="first" r:id="rId12"/>
          <w:footerReference w:type="first" r:id="rId13"/>
          <w:pgSz w:w="11906" w:h="16838" w:code="9"/>
          <w:pgMar w:top="1440" w:right="1134" w:bottom="1440" w:left="1134" w:header="720" w:footer="720" w:gutter="0"/>
          <w:cols w:space="720"/>
          <w:titlePg/>
          <w:docGrid w:linePitch="360"/>
        </w:sectPr>
      </w:pPr>
    </w:p>
    <w:p w:rsidR="00FB5385" w:rsidRPr="00976303" w:rsidRDefault="00FB5385" w:rsidP="00FB5385">
      <w:pPr>
        <w:rPr>
          <w:rFonts w:ascii="Arial" w:hAnsi="Arial" w:cs="Arial"/>
          <w:sz w:val="12"/>
          <w:szCs w:val="12"/>
        </w:rPr>
      </w:pPr>
    </w:p>
    <w:p w:rsidR="003D6F53" w:rsidRDefault="003D6F53" w:rsidP="003D6F53">
      <w:pPr>
        <w:tabs>
          <w:tab w:val="left" w:pos="2996"/>
        </w:tabs>
        <w:rPr>
          <w:rFonts w:ascii="Arial" w:hAnsi="Arial" w:cs="Arial"/>
          <w:sz w:val="22"/>
          <w:szCs w:val="22"/>
        </w:rPr>
      </w:pPr>
    </w:p>
    <w:p w:rsidR="00EC3544" w:rsidRPr="00BC68A6" w:rsidRDefault="00FB6856" w:rsidP="00EC3544">
      <w:pPr>
        <w:rPr>
          <w:rFonts w:ascii="Arial" w:hAnsi="Arial" w:cs="Arial"/>
          <w:sz w:val="12"/>
          <w:szCs w:val="12"/>
        </w:rPr>
      </w:pPr>
      <w:r w:rsidRPr="003D6F53">
        <w:rPr>
          <w:rFonts w:ascii="Arial" w:hAnsi="Arial" w:cs="Arial"/>
          <w:sz w:val="22"/>
          <w:szCs w:val="22"/>
        </w:rP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rsidR="00992F3D" w:rsidRPr="004F7D4A" w:rsidRDefault="00EC0E5D" w:rsidP="0031032C">
            <w:pPr>
              <w:spacing w:before="120" w:after="60"/>
              <w:rPr>
                <w:rFonts w:ascii="Arial" w:hAnsi="Arial" w:cs="Arial"/>
                <w:sz w:val="22"/>
                <w:szCs w:val="22"/>
              </w:rPr>
            </w:pPr>
            <w:r>
              <w:rPr>
                <w:rFonts w:ascii="Arial" w:hAnsi="Arial" w:cs="Arial"/>
                <w:sz w:val="22"/>
                <w:szCs w:val="22"/>
              </w:rPr>
              <w:t>LSC 1103</w:t>
            </w:r>
          </w:p>
        </w:tc>
      </w:tr>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992F3D"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EC3544" w:rsidRPr="00434B3E">
        <w:trPr>
          <w:trHeight w:val="340"/>
        </w:trPr>
        <w:tc>
          <w:tcPr>
            <w:tcW w:w="2376" w:type="dxa"/>
          </w:tcPr>
          <w:p w:rsidR="00EC3544" w:rsidRPr="00FA5516" w:rsidRDefault="00F14888" w:rsidP="00DD5B70">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EC3544" w:rsidRPr="004F7D4A" w:rsidRDefault="00EC3544" w:rsidP="00DD5B70">
            <w:pPr>
              <w:spacing w:before="120" w:after="60"/>
              <w:rPr>
                <w:rFonts w:ascii="Arial" w:hAnsi="Arial" w:cs="Arial"/>
                <w:sz w:val="22"/>
                <w:szCs w:val="22"/>
              </w:rPr>
            </w:pPr>
          </w:p>
        </w:tc>
      </w:tr>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rsidR="00992F3D" w:rsidRPr="004F7D4A" w:rsidRDefault="00E05203" w:rsidP="00F34F74">
            <w:pPr>
              <w:spacing w:before="120" w:after="60"/>
              <w:rPr>
                <w:rFonts w:ascii="Arial" w:hAnsi="Arial" w:cs="Arial"/>
                <w:sz w:val="22"/>
                <w:szCs w:val="22"/>
              </w:rPr>
            </w:pPr>
            <w:r>
              <w:rPr>
                <w:rFonts w:ascii="Arial" w:hAnsi="Arial" w:cs="Arial"/>
                <w:sz w:val="22"/>
                <w:szCs w:val="22"/>
              </w:rPr>
              <w:t>Mini Research Project Outline</w:t>
            </w:r>
          </w:p>
        </w:tc>
      </w:tr>
      <w:tr w:rsidR="00EC3544" w:rsidRPr="00434B3E">
        <w:trPr>
          <w:trHeight w:val="340"/>
        </w:trPr>
        <w:tc>
          <w:tcPr>
            <w:tcW w:w="2376" w:type="dxa"/>
          </w:tcPr>
          <w:p w:rsidR="00EC3544" w:rsidRPr="00FA5516" w:rsidRDefault="00EC3544" w:rsidP="00DD5B70">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EC3544" w:rsidRPr="004F7D4A" w:rsidRDefault="00AD1FB7" w:rsidP="00DD5B70">
            <w:pPr>
              <w:spacing w:before="120" w:after="60"/>
              <w:rPr>
                <w:rFonts w:ascii="Arial" w:hAnsi="Arial" w:cs="Arial"/>
                <w:sz w:val="22"/>
                <w:szCs w:val="22"/>
              </w:rPr>
            </w:pPr>
            <w:r>
              <w:rPr>
                <w:rFonts w:ascii="Arial" w:hAnsi="Arial" w:cs="Arial"/>
                <w:sz w:val="22"/>
                <w:szCs w:val="22"/>
              </w:rPr>
              <w:t xml:space="preserve">Week </w:t>
            </w:r>
            <w:r w:rsidR="00E05203">
              <w:rPr>
                <w:rFonts w:ascii="Arial" w:hAnsi="Arial" w:cs="Arial"/>
                <w:sz w:val="22"/>
                <w:szCs w:val="22"/>
              </w:rPr>
              <w:t>5</w:t>
            </w:r>
          </w:p>
        </w:tc>
      </w:tr>
      <w:tr w:rsidR="00EC3544" w:rsidRPr="00434B3E">
        <w:trPr>
          <w:trHeight w:val="510"/>
        </w:trPr>
        <w:tc>
          <w:tcPr>
            <w:tcW w:w="2376" w:type="dxa"/>
          </w:tcPr>
          <w:p w:rsidR="00EC3544" w:rsidRPr="00FA5516" w:rsidRDefault="00EC3544" w:rsidP="00DD5B70">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rsidR="00EC3544" w:rsidRPr="004F7D4A" w:rsidRDefault="00EC3544" w:rsidP="00DD5B70">
            <w:pPr>
              <w:spacing w:before="120" w:after="60"/>
              <w:rPr>
                <w:rFonts w:ascii="Arial" w:hAnsi="Arial" w:cs="Arial"/>
                <w:sz w:val="22"/>
                <w:szCs w:val="22"/>
              </w:rPr>
            </w:pPr>
            <w:r>
              <w:rPr>
                <w:rFonts w:ascii="Arial" w:hAnsi="Arial" w:cs="Arial"/>
                <w:sz w:val="22"/>
                <w:szCs w:val="22"/>
              </w:rPr>
              <w:t>____________________</w:t>
            </w:r>
            <w:r w:rsidR="00D918B2">
              <w:rPr>
                <w:rFonts w:ascii="Arial" w:hAnsi="Arial" w:cs="Arial"/>
                <w:sz w:val="22"/>
                <w:szCs w:val="22"/>
              </w:rPr>
              <w:t>__</w:t>
            </w:r>
          </w:p>
        </w:tc>
      </w:tr>
      <w:tr w:rsidR="00C46166" w:rsidRPr="00434B3E">
        <w:trPr>
          <w:trHeight w:val="510"/>
        </w:trPr>
        <w:tc>
          <w:tcPr>
            <w:tcW w:w="2376" w:type="dxa"/>
          </w:tcPr>
          <w:p w:rsidR="00C46166" w:rsidRDefault="00C46166" w:rsidP="00450A3D">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rsidR="00C46166" w:rsidRDefault="00AD1FB7" w:rsidP="00450A3D">
            <w:pPr>
              <w:spacing w:before="120" w:after="60"/>
              <w:rPr>
                <w:rFonts w:ascii="Arial" w:hAnsi="Arial" w:cs="Arial"/>
                <w:sz w:val="22"/>
                <w:szCs w:val="22"/>
              </w:rPr>
            </w:pPr>
            <w:r>
              <w:rPr>
                <w:rFonts w:ascii="Arial" w:hAnsi="Arial" w:cs="Arial"/>
                <w:sz w:val="22"/>
                <w:szCs w:val="22"/>
              </w:rPr>
              <w:t>NA</w:t>
            </w:r>
          </w:p>
        </w:tc>
      </w:tr>
    </w:tbl>
    <w:p w:rsidR="00EC3544" w:rsidRPr="00D918B2" w:rsidRDefault="00EC3544" w:rsidP="00EC3544">
      <w:pPr>
        <w:rPr>
          <w:rFonts w:ascii="Arial" w:hAnsi="Arial" w:cs="Arial"/>
          <w:sz w:val="16"/>
          <w:szCs w:val="16"/>
        </w:rPr>
      </w:pPr>
    </w:p>
    <w:p w:rsidR="00EC3544" w:rsidRDefault="00EC3544" w:rsidP="00EC3544">
      <w:pPr>
        <w:rPr>
          <w:rFonts w:ascii="Arial" w:hAnsi="Arial" w:cs="Arial"/>
          <w:b/>
          <w:bCs/>
          <w:sz w:val="20"/>
        </w:rPr>
      </w:pPr>
      <w:r>
        <w:rPr>
          <w:rFonts w:ascii="Arial" w:hAnsi="Arial" w:cs="Arial"/>
          <w:b/>
          <w:bCs/>
          <w:sz w:val="20"/>
        </w:rPr>
        <w:t>HCT Graduate Outcomes Addressed:</w:t>
      </w:r>
    </w:p>
    <w:p w:rsidR="00036701" w:rsidRDefault="00036701" w:rsidP="00EC3544">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
        <w:gridCol w:w="7144"/>
        <w:gridCol w:w="393"/>
      </w:tblGrid>
      <w:tr w:rsidR="00EC0E5D">
        <w:tc>
          <w:tcPr>
            <w:tcW w:w="337" w:type="dxa"/>
          </w:tcPr>
          <w:p w:rsidR="00EC0E5D" w:rsidRDefault="00EC0E5D" w:rsidP="008916DA">
            <w:pPr>
              <w:rPr>
                <w:rFonts w:ascii="Arial" w:hAnsi="Arial" w:cs="Arial"/>
                <w:sz w:val="20"/>
              </w:rPr>
            </w:pPr>
            <w:r>
              <w:rPr>
                <w:rFonts w:ascii="Arial" w:hAnsi="Arial" w:cs="Arial"/>
                <w:sz w:val="20"/>
              </w:rPr>
              <w:t>1</w:t>
            </w:r>
          </w:p>
        </w:tc>
        <w:tc>
          <w:tcPr>
            <w:tcW w:w="7144" w:type="dxa"/>
          </w:tcPr>
          <w:p w:rsidR="00EC0E5D" w:rsidRDefault="00EC0E5D" w:rsidP="008916DA">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2</w:t>
            </w:r>
          </w:p>
        </w:tc>
        <w:tc>
          <w:tcPr>
            <w:tcW w:w="7144" w:type="dxa"/>
          </w:tcPr>
          <w:p w:rsidR="00EC0E5D" w:rsidRDefault="00EC0E5D" w:rsidP="008916DA">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3</w:t>
            </w:r>
          </w:p>
        </w:tc>
        <w:tc>
          <w:tcPr>
            <w:tcW w:w="7144" w:type="dxa"/>
          </w:tcPr>
          <w:p w:rsidR="00EC0E5D" w:rsidRDefault="00EC0E5D" w:rsidP="008916DA">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4</w:t>
            </w:r>
          </w:p>
        </w:tc>
        <w:tc>
          <w:tcPr>
            <w:tcW w:w="7144" w:type="dxa"/>
          </w:tcPr>
          <w:p w:rsidR="00EC0E5D" w:rsidRDefault="00EC0E5D" w:rsidP="008916DA">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5</w:t>
            </w:r>
          </w:p>
        </w:tc>
        <w:tc>
          <w:tcPr>
            <w:tcW w:w="7144" w:type="dxa"/>
          </w:tcPr>
          <w:p w:rsidR="00EC0E5D" w:rsidRDefault="00EC0E5D" w:rsidP="008916DA">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6</w:t>
            </w:r>
          </w:p>
        </w:tc>
        <w:tc>
          <w:tcPr>
            <w:tcW w:w="7144" w:type="dxa"/>
          </w:tcPr>
          <w:p w:rsidR="00EC0E5D" w:rsidRDefault="00EC0E5D" w:rsidP="008916DA">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r>
      <w:tr w:rsidR="00EC0E5D">
        <w:tc>
          <w:tcPr>
            <w:tcW w:w="337" w:type="dxa"/>
          </w:tcPr>
          <w:p w:rsidR="00EC0E5D" w:rsidRDefault="00EC0E5D" w:rsidP="008916DA">
            <w:pPr>
              <w:rPr>
                <w:rFonts w:ascii="Arial" w:hAnsi="Arial" w:cs="Arial"/>
                <w:sz w:val="20"/>
              </w:rPr>
            </w:pPr>
            <w:r>
              <w:rPr>
                <w:rFonts w:ascii="Arial" w:hAnsi="Arial" w:cs="Arial"/>
                <w:sz w:val="20"/>
              </w:rPr>
              <w:t>7</w:t>
            </w:r>
          </w:p>
        </w:tc>
        <w:tc>
          <w:tcPr>
            <w:tcW w:w="7144" w:type="dxa"/>
          </w:tcPr>
          <w:p w:rsidR="00EC0E5D" w:rsidRDefault="00EC0E5D" w:rsidP="008916DA">
            <w:pPr>
              <w:rPr>
                <w:rFonts w:ascii="Arial" w:hAnsi="Arial" w:cs="Arial"/>
                <w:sz w:val="20"/>
              </w:rPr>
            </w:pPr>
            <w:r>
              <w:rPr>
                <w:rFonts w:ascii="Arial" w:hAnsi="Arial" w:cs="Arial"/>
                <w:sz w:val="20"/>
              </w:rPr>
              <w:t>Vocational competencies</w:t>
            </w:r>
          </w:p>
        </w:tc>
        <w:tc>
          <w:tcPr>
            <w:tcW w:w="393" w:type="dxa"/>
            <w:shd w:val="clear" w:color="auto" w:fill="CC99FF"/>
            <w:vAlign w:val="center"/>
          </w:tcPr>
          <w:p w:rsidR="00EC0E5D" w:rsidRPr="005F0D40" w:rsidRDefault="00EC0E5D" w:rsidP="008916DA">
            <w:pPr>
              <w:jc w:val="center"/>
              <w:rPr>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8</w:t>
            </w:r>
          </w:p>
        </w:tc>
        <w:tc>
          <w:tcPr>
            <w:tcW w:w="7144" w:type="dxa"/>
          </w:tcPr>
          <w:p w:rsidR="00EC0E5D" w:rsidRDefault="00EC0E5D" w:rsidP="008916DA">
            <w:pPr>
              <w:rPr>
                <w:rFonts w:ascii="Arial" w:hAnsi="Arial" w:cs="Arial"/>
                <w:sz w:val="20"/>
              </w:rPr>
            </w:pPr>
            <w:r>
              <w:rPr>
                <w:rFonts w:ascii="Arial" w:hAnsi="Arial" w:cs="Arial"/>
                <w:sz w:val="20"/>
              </w:rPr>
              <w:t>Mathematical literacy</w:t>
            </w:r>
          </w:p>
        </w:tc>
        <w:tc>
          <w:tcPr>
            <w:tcW w:w="393" w:type="dxa"/>
            <w:shd w:val="clear" w:color="auto" w:fill="CC99FF"/>
            <w:vAlign w:val="center"/>
          </w:tcPr>
          <w:p w:rsidR="00EC0E5D" w:rsidRPr="005F0D40" w:rsidRDefault="00EC0E5D"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r>
    </w:tbl>
    <w:p w:rsidR="00036701" w:rsidRDefault="00036701" w:rsidP="00036701">
      <w:pPr>
        <w:rPr>
          <w:rFonts w:ascii="Arial" w:hAnsi="Arial" w:cs="Arial"/>
          <w:sz w:val="22"/>
          <w:szCs w:val="22"/>
        </w:rPr>
      </w:pPr>
    </w:p>
    <w:p w:rsidR="00EC3544" w:rsidRDefault="00EC3544" w:rsidP="00EC3544">
      <w:pPr>
        <w:rPr>
          <w:rFonts w:ascii="Arial" w:hAnsi="Arial" w:cs="Arial"/>
          <w:sz w:val="22"/>
        </w:rPr>
      </w:pPr>
      <w:r>
        <w:rPr>
          <w:rFonts w:ascii="Arial" w:hAnsi="Arial" w:cs="Arial"/>
          <w:sz w:val="22"/>
        </w:rPr>
        <w:t>___</w:t>
      </w:r>
      <w:r w:rsidR="00036701">
        <w:rPr>
          <w:rFonts w:ascii="Arial" w:hAnsi="Arial" w:cs="Arial"/>
          <w:sz w:val="22"/>
        </w:rPr>
        <w:t>__</w:t>
      </w:r>
      <w:r>
        <w:rPr>
          <w:rFonts w:ascii="Arial" w:hAnsi="Arial" w:cs="Arial"/>
          <w:sz w:val="22"/>
        </w:rPr>
        <w:t>_______________________________________________________________________</w:t>
      </w:r>
    </w:p>
    <w:p w:rsidR="00EC3544" w:rsidRDefault="00EC3544" w:rsidP="00EC3544">
      <w:pPr>
        <w:rPr>
          <w:rFonts w:ascii="Arial" w:hAnsi="Arial" w:cs="Arial"/>
          <w:sz w:val="22"/>
        </w:rPr>
      </w:pPr>
      <w:r>
        <w:rPr>
          <w:rFonts w:ascii="Arial" w:hAnsi="Arial" w:cs="Arial"/>
          <w:b/>
          <w:sz w:val="22"/>
        </w:rPr>
        <w:t>Student Declaration</w:t>
      </w:r>
      <w:r>
        <w:rPr>
          <w:rFonts w:ascii="Arial" w:hAnsi="Arial" w:cs="Arial"/>
          <w:sz w:val="22"/>
        </w:rPr>
        <w:t>:</w:t>
      </w:r>
    </w:p>
    <w:p w:rsidR="00EC3544" w:rsidRDefault="00EC3544" w:rsidP="00EC3544">
      <w:pPr>
        <w:rPr>
          <w:rFonts w:ascii="Arial" w:hAnsi="Arial" w:cs="Arial"/>
          <w:sz w:val="22"/>
        </w:rPr>
      </w:pPr>
    </w:p>
    <w:p w:rsidR="00EC3544" w:rsidRDefault="00EC3544" w:rsidP="00A30B41">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w:t>
      </w:r>
      <w:r w:rsidR="00F14888">
        <w:rPr>
          <w:rFonts w:ascii="Arial" w:hAnsi="Arial" w:cs="Arial"/>
          <w:sz w:val="22"/>
          <w:szCs w:val="20"/>
        </w:rPr>
        <w:t>es at the end of the assignment.</w:t>
      </w:r>
      <w:r>
        <w:rPr>
          <w:rFonts w:ascii="Arial" w:hAnsi="Arial" w:cs="Arial"/>
          <w:sz w:val="22"/>
          <w:szCs w:val="20"/>
        </w:rPr>
        <w:t xml:space="preserve"> </w:t>
      </w:r>
      <w:r w:rsidR="00334C6C">
        <w:rPr>
          <w:rFonts w:ascii="Arial" w:hAnsi="Arial" w:cs="Arial"/>
          <w:sz w:val="22"/>
          <w:szCs w:val="20"/>
        </w:rPr>
        <w:t xml:space="preserve">The word count for this assignment meets the requirements as described in the </w:t>
      </w:r>
      <w:r w:rsidR="00A30B41">
        <w:rPr>
          <w:rFonts w:ascii="Arial" w:hAnsi="Arial" w:cs="Arial"/>
          <w:sz w:val="22"/>
          <w:szCs w:val="20"/>
        </w:rPr>
        <w:t>Task</w:t>
      </w:r>
      <w:r w:rsidR="00F14888">
        <w:rPr>
          <w:rFonts w:ascii="Arial" w:hAnsi="Arial" w:cs="Arial"/>
          <w:sz w:val="22"/>
          <w:szCs w:val="20"/>
        </w:rPr>
        <w:t xml:space="preserve"> Description.</w:t>
      </w:r>
      <w:r w:rsidR="00334C6C">
        <w:rPr>
          <w:rFonts w:ascii="Arial" w:hAnsi="Arial" w:cs="Arial"/>
          <w:sz w:val="22"/>
          <w:szCs w:val="20"/>
        </w:rPr>
        <w:t xml:space="preserve"> </w:t>
      </w:r>
      <w:r>
        <w:rPr>
          <w:rFonts w:ascii="Arial" w:hAnsi="Arial" w:cs="Arial"/>
          <w:sz w:val="22"/>
          <w:szCs w:val="20"/>
        </w:rPr>
        <w:t>I have not previously</w:t>
      </w:r>
      <w:r w:rsidR="00F14888">
        <w:rPr>
          <w:rFonts w:ascii="Arial" w:hAnsi="Arial" w:cs="Arial"/>
          <w:sz w:val="22"/>
          <w:szCs w:val="20"/>
        </w:rPr>
        <w:t xml:space="preserve"> submitted this work to the HCT.</w:t>
      </w:r>
      <w:r>
        <w:rPr>
          <w:rFonts w:ascii="Arial" w:hAnsi="Arial" w:cs="Arial"/>
          <w:sz w:val="22"/>
          <w:szCs w:val="20"/>
        </w:rPr>
        <w:t xml:space="preserve"> I understand that I may be orally examined on my submission.</w:t>
      </w:r>
    </w:p>
    <w:p w:rsidR="00EC3544" w:rsidRDefault="00EC3544" w:rsidP="00EC3544">
      <w:pPr>
        <w:rPr>
          <w:rFonts w:ascii="Arial" w:hAnsi="Arial" w:cs="Arial"/>
          <w:sz w:val="22"/>
          <w:szCs w:val="20"/>
        </w:rPr>
      </w:pPr>
    </w:p>
    <w:p w:rsidR="00EC3544" w:rsidRDefault="00EC3544" w:rsidP="00EC3544">
      <w:pPr>
        <w:rPr>
          <w:rFonts w:ascii="Arial" w:hAnsi="Arial" w:cs="Arial"/>
          <w:sz w:val="22"/>
          <w:szCs w:val="20"/>
        </w:rPr>
      </w:pPr>
    </w:p>
    <w:p w:rsidR="00EC3544" w:rsidRDefault="00EC3544" w:rsidP="00EC3544">
      <w:pPr>
        <w:rPr>
          <w:rFonts w:ascii="Arial" w:hAnsi="Arial" w:cs="Arial"/>
          <w:sz w:val="22"/>
        </w:rPr>
      </w:pPr>
      <w:r>
        <w:rPr>
          <w:rFonts w:ascii="Arial" w:hAnsi="Arial" w:cs="Arial"/>
          <w:sz w:val="22"/>
        </w:rPr>
        <w:t xml:space="preserve">Signed: _______________________________ </w:t>
      </w:r>
      <w:r>
        <w:rPr>
          <w:rFonts w:ascii="Arial" w:hAnsi="Arial" w:cs="Arial"/>
          <w:sz w:val="22"/>
        </w:rPr>
        <w:tab/>
        <w:t>Date</w:t>
      </w:r>
      <w:proofErr w:type="gramStart"/>
      <w:r>
        <w:rPr>
          <w:rFonts w:ascii="Arial" w:hAnsi="Arial" w:cs="Arial"/>
          <w:sz w:val="22"/>
        </w:rPr>
        <w:t>:_</w:t>
      </w:r>
      <w:proofErr w:type="gramEnd"/>
      <w:r>
        <w:rPr>
          <w:rFonts w:ascii="Arial" w:hAnsi="Arial" w:cs="Arial"/>
          <w:sz w:val="22"/>
        </w:rPr>
        <w:t>_____________________________</w:t>
      </w:r>
    </w:p>
    <w:p w:rsidR="00EC3544" w:rsidRDefault="00EC3544" w:rsidP="00334C6C">
      <w:pPr>
        <w:pStyle w:val="Heading5"/>
        <w:spacing w:before="0" w:after="0" w:line="320" w:lineRule="exact"/>
        <w:jc w:val="both"/>
        <w:rPr>
          <w:rFonts w:ascii="Arial" w:hAnsi="Arial" w:cs="Arial"/>
          <w:b w:val="0"/>
          <w:bCs w:val="0"/>
          <w:sz w:val="18"/>
        </w:rPr>
      </w:pPr>
    </w:p>
    <w:p w:rsidR="00EC3544" w:rsidRDefault="00EC3544" w:rsidP="00EC3544">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rsidR="00EC3544" w:rsidRDefault="00EC3544" w:rsidP="00EC3544">
      <w:pPr>
        <w:ind w:left="-630" w:right="-720"/>
        <w:rPr>
          <w:rFonts w:ascii="Arial" w:hAnsi="Arial" w:cs="Arial"/>
          <w:sz w:val="22"/>
        </w:rPr>
      </w:pPr>
      <w:r>
        <w:rPr>
          <w:rFonts w:ascii="Arial" w:hAnsi="Arial" w:cs="Arial"/>
          <w:sz w:val="22"/>
        </w:rPr>
        <w:t xml:space="preserve">         ----------------------------------------------------------------------------------------------------------------------------------</w:t>
      </w:r>
    </w:p>
    <w:p w:rsidR="00EC3544" w:rsidRDefault="00EC3544" w:rsidP="00EC3544">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rsidR="00EC3544" w:rsidRDefault="00EC3544" w:rsidP="00EC3544">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0"/>
        <w:gridCol w:w="5880"/>
      </w:tblGrid>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AD1FB7" w:rsidP="0031032C">
            <w:pPr>
              <w:snapToGrid w:val="0"/>
              <w:ind w:right="113"/>
              <w:rPr>
                <w:rFonts w:ascii="Arial" w:hAnsi="Arial" w:cs="Arial"/>
                <w:sz w:val="22"/>
                <w:szCs w:val="20"/>
              </w:rPr>
            </w:pPr>
            <w:r>
              <w:rPr>
                <w:rFonts w:ascii="Arial" w:hAnsi="Arial" w:cs="Arial"/>
                <w:sz w:val="22"/>
                <w:szCs w:val="22"/>
              </w:rPr>
              <w:t>LSC 1103</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AD1FB7" w:rsidP="0031032C">
            <w:pPr>
              <w:snapToGrid w:val="0"/>
              <w:ind w:right="113"/>
              <w:rPr>
                <w:rFonts w:ascii="Arial" w:hAnsi="Arial" w:cs="Arial"/>
                <w:sz w:val="22"/>
                <w:szCs w:val="20"/>
              </w:rPr>
            </w:pPr>
            <w:r>
              <w:rPr>
                <w:rFonts w:ascii="Arial" w:hAnsi="Arial" w:cs="Arial"/>
                <w:sz w:val="22"/>
                <w:szCs w:val="22"/>
              </w:rPr>
              <w:t>Academic Reading and Writing 1</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AD1FB7" w:rsidP="00DD5B70">
            <w:pPr>
              <w:snapToGrid w:val="0"/>
              <w:ind w:right="113"/>
              <w:rPr>
                <w:rFonts w:ascii="Arial" w:hAnsi="Arial" w:cs="Arial"/>
                <w:sz w:val="22"/>
                <w:szCs w:val="20"/>
              </w:rPr>
            </w:pPr>
            <w:r>
              <w:rPr>
                <w:rFonts w:ascii="Arial" w:hAnsi="Arial" w:cs="Arial"/>
                <w:sz w:val="22"/>
                <w:szCs w:val="22"/>
              </w:rPr>
              <w:t>Annotated Bibliography</w:t>
            </w:r>
          </w:p>
        </w:tc>
      </w:tr>
      <w:tr w:rsidR="00EC3544">
        <w:trPr>
          <w:trHeight w:val="510"/>
        </w:trPr>
        <w:tc>
          <w:tcPr>
            <w:tcW w:w="3000" w:type="dxa"/>
            <w:tcBorders>
              <w:top w:val="single" w:sz="4" w:space="0" w:color="auto"/>
              <w:left w:val="single" w:sz="4" w:space="0" w:color="auto"/>
              <w:bottom w:val="single" w:sz="4" w:space="0" w:color="auto"/>
              <w:right w:val="single" w:sz="4" w:space="0" w:color="auto"/>
            </w:tcBorders>
            <w:vAlign w:val="center"/>
          </w:tcPr>
          <w:p w:rsidR="00EC3544" w:rsidRPr="00A30B41" w:rsidRDefault="00EC3544" w:rsidP="00DD5B70">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rsidR="00EC3544" w:rsidRPr="00A30B41" w:rsidRDefault="00EC3544" w:rsidP="00A30B41">
            <w:pPr>
              <w:snapToGrid w:val="0"/>
              <w:ind w:right="113"/>
              <w:rPr>
                <w:rFonts w:ascii="Arial" w:hAnsi="Arial" w:cs="Arial"/>
                <w:sz w:val="22"/>
                <w:szCs w:val="22"/>
              </w:rPr>
            </w:pPr>
          </w:p>
        </w:tc>
      </w:tr>
    </w:tbl>
    <w:p w:rsidR="00EC3544" w:rsidRPr="00D73F6F" w:rsidRDefault="00EC3544" w:rsidP="00EC3544">
      <w:pPr>
        <w:spacing w:line="240" w:lineRule="exact"/>
        <w:rPr>
          <w:rFonts w:ascii="Arial" w:hAnsi="Arial" w:cs="Arial"/>
          <w:b/>
          <w:bCs/>
          <w:sz w:val="20"/>
        </w:rPr>
      </w:pPr>
    </w:p>
    <w:p w:rsidR="00EC3544" w:rsidRDefault="00EC3544" w:rsidP="00EC3544">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rsidR="00F73223" w:rsidRDefault="00F73223" w:rsidP="00733455">
      <w:pPr>
        <w:spacing w:before="120" w:after="60"/>
        <w:rPr>
          <w:rFonts w:ascii="Arial" w:hAnsi="Arial" w:cs="Arial"/>
          <w:sz w:val="12"/>
          <w:szCs w:val="12"/>
        </w:rPr>
      </w:pPr>
    </w:p>
    <w:p w:rsidR="00AD1FB7" w:rsidRDefault="00AD1FB7" w:rsidP="00733455">
      <w:pPr>
        <w:spacing w:before="120" w:after="60"/>
        <w:rPr>
          <w:rFonts w:ascii="Arial" w:hAnsi="Arial" w:cs="Arial"/>
          <w:sz w:val="12"/>
          <w:szCs w:val="12"/>
        </w:rPr>
        <w:sectPr w:rsidR="00AD1FB7" w:rsidSect="00F73223">
          <w:type w:val="continuous"/>
          <w:pgSz w:w="11906" w:h="16838" w:code="9"/>
          <w:pgMar w:top="1440" w:right="1134" w:bottom="1440" w:left="1134" w:header="720" w:footer="720" w:gutter="0"/>
          <w:cols w:space="720"/>
          <w:titlePg/>
          <w:docGrid w:linePitch="360"/>
        </w:sectPr>
      </w:pP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2"/>
        <w:gridCol w:w="5695"/>
        <w:gridCol w:w="1134"/>
        <w:gridCol w:w="963"/>
      </w:tblGrid>
      <w:tr w:rsidR="00992F3D" w:rsidRPr="00434B3E" w:rsidTr="00F34F74">
        <w:trPr>
          <w:trHeight w:val="510"/>
        </w:trPr>
        <w:tc>
          <w:tcPr>
            <w:tcW w:w="2062" w:type="dxa"/>
          </w:tcPr>
          <w:p w:rsidR="00992F3D" w:rsidRPr="00FA5516" w:rsidRDefault="00EC3544" w:rsidP="00F34F74">
            <w:pPr>
              <w:spacing w:before="120" w:after="60"/>
              <w:rPr>
                <w:rFonts w:ascii="Arial" w:hAnsi="Arial" w:cs="Arial"/>
                <w:b/>
                <w:bCs/>
                <w:sz w:val="22"/>
                <w:szCs w:val="22"/>
              </w:rPr>
            </w:pPr>
            <w:r>
              <w:rPr>
                <w:rFonts w:ascii="Arial" w:hAnsi="Arial"/>
                <w:sz w:val="16"/>
                <w:szCs w:val="16"/>
              </w:rPr>
              <w:lastRenderedPageBreak/>
              <w:br w:type="page"/>
            </w:r>
            <w:r w:rsidR="00992F3D" w:rsidRPr="00FA5516">
              <w:rPr>
                <w:rFonts w:ascii="Arial" w:hAnsi="Arial" w:cs="Arial"/>
                <w:b/>
                <w:bCs/>
                <w:sz w:val="22"/>
                <w:szCs w:val="22"/>
              </w:rPr>
              <w:t>Course</w:t>
            </w:r>
            <w:r w:rsidR="00992F3D">
              <w:rPr>
                <w:rFonts w:ascii="Arial" w:hAnsi="Arial" w:cs="Arial"/>
                <w:b/>
                <w:bCs/>
                <w:sz w:val="22"/>
                <w:szCs w:val="22"/>
              </w:rPr>
              <w:t xml:space="preserve"> Code</w:t>
            </w:r>
          </w:p>
        </w:tc>
        <w:tc>
          <w:tcPr>
            <w:tcW w:w="7792" w:type="dxa"/>
            <w:gridSpan w:val="3"/>
          </w:tcPr>
          <w:p w:rsidR="00992F3D" w:rsidRPr="004F7D4A" w:rsidRDefault="00EC0E5D" w:rsidP="0031032C">
            <w:pPr>
              <w:spacing w:before="120" w:after="60"/>
              <w:rPr>
                <w:rFonts w:ascii="Arial" w:hAnsi="Arial" w:cs="Arial"/>
                <w:sz w:val="22"/>
                <w:szCs w:val="22"/>
              </w:rPr>
            </w:pPr>
            <w:r>
              <w:rPr>
                <w:rFonts w:ascii="Arial" w:hAnsi="Arial" w:cs="Arial"/>
                <w:sz w:val="22"/>
                <w:szCs w:val="22"/>
              </w:rPr>
              <w:t>LSC 1103</w:t>
            </w:r>
          </w:p>
        </w:tc>
      </w:tr>
      <w:tr w:rsidR="00992F3D" w:rsidRPr="00434B3E" w:rsidTr="00F34F74">
        <w:trPr>
          <w:trHeight w:val="510"/>
        </w:trPr>
        <w:tc>
          <w:tcPr>
            <w:tcW w:w="2062"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rsidR="00992F3D"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0E759D" w:rsidRPr="00434B3E">
        <w:trPr>
          <w:trHeight w:val="510"/>
        </w:trPr>
        <w:tc>
          <w:tcPr>
            <w:tcW w:w="2062" w:type="dxa"/>
            <w:vAlign w:val="center"/>
          </w:tcPr>
          <w:p w:rsidR="000E759D" w:rsidRDefault="000E759D" w:rsidP="00DD5B70">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rsidR="000E759D" w:rsidRDefault="000E759D" w:rsidP="00EC06F7">
            <w:pPr>
              <w:spacing w:before="120" w:after="60"/>
              <w:rPr>
                <w:rFonts w:ascii="Arial" w:hAnsi="Arial" w:cs="Arial"/>
                <w:sz w:val="22"/>
                <w:szCs w:val="22"/>
              </w:rPr>
            </w:pPr>
          </w:p>
        </w:tc>
      </w:tr>
      <w:tr w:rsidR="000E759D" w:rsidRPr="00434B3E">
        <w:trPr>
          <w:trHeight w:val="510"/>
        </w:trPr>
        <w:tc>
          <w:tcPr>
            <w:tcW w:w="2062" w:type="dxa"/>
          </w:tcPr>
          <w:p w:rsidR="000E759D" w:rsidRPr="00FA5516" w:rsidRDefault="000E759D" w:rsidP="00DD5B70">
            <w:pPr>
              <w:spacing w:before="120" w:after="60"/>
              <w:rPr>
                <w:rFonts w:ascii="Arial" w:hAnsi="Arial" w:cs="Arial"/>
                <w:b/>
                <w:bCs/>
                <w:sz w:val="22"/>
                <w:szCs w:val="22"/>
              </w:rPr>
            </w:pPr>
            <w:r>
              <w:rPr>
                <w:rFonts w:ascii="Arial" w:hAnsi="Arial" w:cs="Arial"/>
                <w:b/>
                <w:bCs/>
                <w:sz w:val="22"/>
                <w:szCs w:val="22"/>
              </w:rPr>
              <w:t>Student Name</w:t>
            </w:r>
          </w:p>
        </w:tc>
        <w:bookmarkStart w:id="2" w:name="StudentName"/>
        <w:tc>
          <w:tcPr>
            <w:tcW w:w="5695" w:type="dxa"/>
            <w:tcBorders>
              <w:right w:val="single" w:sz="4" w:space="0" w:color="auto"/>
            </w:tcBorders>
            <w:vAlign w:val="bottom"/>
          </w:tcPr>
          <w:p w:rsidR="000E759D" w:rsidRPr="00A1546B" w:rsidRDefault="00981F14" w:rsidP="00DD5B70">
            <w:pPr>
              <w:spacing w:before="120" w:after="60"/>
              <w:rPr>
                <w:rFonts w:ascii="Arial" w:hAnsi="Arial" w:cs="Arial"/>
                <w:sz w:val="22"/>
                <w:szCs w:val="22"/>
              </w:rPr>
            </w:pPr>
            <w:r>
              <w:rPr>
                <w:rFonts w:ascii="Arial" w:hAnsi="Arial" w:cs="Arial"/>
                <w:noProof/>
                <w:sz w:val="22"/>
                <w:szCs w:val="22"/>
                <w:lang w:val="en-US" w:eastAsia="en-US"/>
              </w:rPr>
              <mc:AlternateContent>
                <mc:Choice Requires="wps">
                  <w:drawing>
                    <wp:anchor distT="0" distB="0" distL="114300" distR="114300" simplePos="0" relativeHeight="251657216" behindDoc="0" locked="0" layoutInCell="1" allowOverlap="1" wp14:anchorId="604C7689" wp14:editId="706C4D8B">
                      <wp:simplePos x="0" y="0"/>
                      <wp:positionH relativeFrom="column">
                        <wp:posOffset>-1905</wp:posOffset>
                      </wp:positionH>
                      <wp:positionV relativeFrom="paragraph">
                        <wp:posOffset>266065</wp:posOffset>
                      </wp:positionV>
                      <wp:extent cx="3257550" cy="0"/>
                      <wp:effectExtent l="7620" t="8890" r="11430" b="1016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95pt" to="256.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Z3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"/>
                  </w:pict>
                </mc:Fallback>
              </mc:AlternateContent>
            </w:r>
            <w:bookmarkEnd w:id="2"/>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E759D" w:rsidRPr="00474A1D" w:rsidRDefault="000E759D" w:rsidP="00474A1D">
            <w:pPr>
              <w:spacing w:before="120" w:after="60"/>
              <w:jc w:val="center"/>
              <w:rPr>
                <w:rFonts w:ascii="Arial" w:hAnsi="Arial" w:cs="Arial"/>
                <w:sz w:val="40"/>
                <w:szCs w:val="40"/>
              </w:rPr>
            </w:pPr>
          </w:p>
        </w:tc>
      </w:tr>
      <w:tr w:rsidR="000E759D" w:rsidRPr="00434B3E">
        <w:trPr>
          <w:trHeight w:val="510"/>
        </w:trPr>
        <w:tc>
          <w:tcPr>
            <w:tcW w:w="2062" w:type="dxa"/>
          </w:tcPr>
          <w:p w:rsidR="000E759D" w:rsidRDefault="000E759D" w:rsidP="00DD5B70">
            <w:pPr>
              <w:spacing w:before="120" w:after="60"/>
              <w:rPr>
                <w:rFonts w:ascii="Arial" w:hAnsi="Arial" w:cs="Arial"/>
                <w:b/>
                <w:bCs/>
                <w:sz w:val="22"/>
                <w:szCs w:val="22"/>
              </w:rPr>
            </w:pPr>
            <w:r>
              <w:rPr>
                <w:rFonts w:ascii="Arial" w:hAnsi="Arial" w:cs="Arial"/>
                <w:b/>
                <w:bCs/>
                <w:sz w:val="22"/>
                <w:szCs w:val="22"/>
              </w:rPr>
              <w:t>Student ID No</w:t>
            </w:r>
          </w:p>
        </w:tc>
        <w:bookmarkStart w:id="3" w:name="StudentID"/>
        <w:tc>
          <w:tcPr>
            <w:tcW w:w="5695" w:type="dxa"/>
            <w:tcBorders>
              <w:right w:val="single" w:sz="4" w:space="0" w:color="auto"/>
            </w:tcBorders>
            <w:vAlign w:val="bottom"/>
          </w:tcPr>
          <w:p w:rsidR="000E759D" w:rsidRPr="00A1546B" w:rsidRDefault="00981F14" w:rsidP="00DD5B70">
            <w:pPr>
              <w:spacing w:before="120" w:after="60"/>
              <w:rPr>
                <w:rFonts w:ascii="Arial" w:hAnsi="Arial" w:cs="Arial"/>
                <w:sz w:val="22"/>
                <w:szCs w:val="22"/>
                <w:u w:val="single"/>
              </w:rPr>
            </w:pPr>
            <w:r>
              <w:rPr>
                <w:rFonts w:ascii="Arial" w:hAnsi="Arial" w:cs="Arial"/>
                <w:noProof/>
                <w:sz w:val="22"/>
                <w:szCs w:val="22"/>
                <w:lang w:val="en-US" w:eastAsia="en-US"/>
              </w:rPr>
              <mc:AlternateContent>
                <mc:Choice Requires="wps">
                  <w:drawing>
                    <wp:anchor distT="0" distB="0" distL="114300" distR="114300" simplePos="0" relativeHeight="251658240" behindDoc="0" locked="0" layoutInCell="1" allowOverlap="1" wp14:anchorId="63339B35" wp14:editId="4DD62CE6">
                      <wp:simplePos x="0" y="0"/>
                      <wp:positionH relativeFrom="column">
                        <wp:posOffset>-3810</wp:posOffset>
                      </wp:positionH>
                      <wp:positionV relativeFrom="paragraph">
                        <wp:posOffset>266065</wp:posOffset>
                      </wp:positionV>
                      <wp:extent cx="1665605" cy="635"/>
                      <wp:effectExtent l="5715" t="8890" r="5080" b="952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5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95pt" to="13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"/>
                  </w:pict>
                </mc:Fallback>
              </mc:AlternateContent>
            </w:r>
            <w:bookmarkEnd w:id="3"/>
          </w:p>
        </w:tc>
        <w:tc>
          <w:tcPr>
            <w:tcW w:w="1134" w:type="dxa"/>
            <w:vMerge/>
            <w:tcBorders>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rsidR="000E759D" w:rsidRDefault="000E759D" w:rsidP="00DD5B70">
            <w:pPr>
              <w:spacing w:before="120" w:after="60"/>
              <w:rPr>
                <w:rFonts w:ascii="Arial" w:hAnsi="Arial" w:cs="Arial"/>
                <w:sz w:val="22"/>
                <w:szCs w:val="22"/>
              </w:rPr>
            </w:pPr>
          </w:p>
        </w:tc>
      </w:tr>
    </w:tbl>
    <w:p w:rsidR="00733455" w:rsidRDefault="00EC06F7" w:rsidP="00733455">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firstRow="1" w:lastRow="1" w:firstColumn="1" w:lastColumn="1" w:noHBand="0" w:noVBand="0"/>
      </w:tblPr>
      <w:tblGrid>
        <w:gridCol w:w="6819"/>
        <w:gridCol w:w="614"/>
        <w:gridCol w:w="614"/>
        <w:gridCol w:w="614"/>
        <w:gridCol w:w="614"/>
        <w:gridCol w:w="614"/>
      </w:tblGrid>
      <w:tr w:rsidR="00733455">
        <w:tc>
          <w:tcPr>
            <w:tcW w:w="6819" w:type="dxa"/>
            <w:vMerge w:val="restart"/>
          </w:tcPr>
          <w:p w:rsidR="00733455" w:rsidRDefault="00733455" w:rsidP="00DD5B70">
            <w:pPr>
              <w:rPr>
                <w:rFonts w:ascii="Arial" w:hAnsi="Arial" w:cs="Arial"/>
                <w:b/>
                <w:bCs/>
                <w:sz w:val="20"/>
                <w:szCs w:val="20"/>
              </w:rPr>
            </w:pPr>
            <w:r>
              <w:rPr>
                <w:rFonts w:ascii="Arial" w:hAnsi="Arial" w:cs="Arial"/>
                <w:b/>
                <w:bCs/>
                <w:sz w:val="20"/>
                <w:szCs w:val="20"/>
              </w:rPr>
              <w:t>Specific Guidelines</w:t>
            </w:r>
          </w:p>
        </w:tc>
        <w:tc>
          <w:tcPr>
            <w:tcW w:w="3070" w:type="dxa"/>
            <w:gridSpan w:val="5"/>
          </w:tcPr>
          <w:p w:rsidR="00733455" w:rsidRDefault="00733455" w:rsidP="00DD5B70">
            <w:pPr>
              <w:jc w:val="center"/>
              <w:rPr>
                <w:rFonts w:ascii="Arial" w:hAnsi="Arial" w:cs="Arial"/>
                <w:b/>
                <w:bCs/>
                <w:sz w:val="20"/>
                <w:szCs w:val="20"/>
              </w:rPr>
            </w:pPr>
            <w:r>
              <w:rPr>
                <w:rFonts w:ascii="Arial" w:hAnsi="Arial" w:cs="Arial"/>
                <w:b/>
                <w:bCs/>
                <w:sz w:val="20"/>
                <w:szCs w:val="20"/>
              </w:rPr>
              <w:t>Feedback</w:t>
            </w:r>
          </w:p>
        </w:tc>
      </w:tr>
      <w:tr w:rsidR="00733455" w:rsidRPr="001A161F">
        <w:tc>
          <w:tcPr>
            <w:tcW w:w="6819" w:type="dxa"/>
            <w:vMerge/>
          </w:tcPr>
          <w:p w:rsidR="00733455" w:rsidRPr="001A161F" w:rsidRDefault="00733455" w:rsidP="00DD5B70">
            <w:pPr>
              <w:rPr>
                <w:rFonts w:ascii="Arial" w:hAnsi="Arial" w:cs="Arial"/>
                <w:b/>
                <w:bCs/>
                <w:sz w:val="20"/>
                <w:szCs w:val="20"/>
              </w:rPr>
            </w:pP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E</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G</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S</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M</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U</w:t>
            </w: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bookmarkStart w:id="4" w:name="_GoBack"/>
            <w:bookmarkEnd w:id="4"/>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rPr>
          <w:trHeight w:val="107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General comments:</w:t>
            </w:r>
          </w:p>
          <w:p w:rsidR="00733455" w:rsidRPr="00F14888" w:rsidRDefault="00733455" w:rsidP="00DD5B70">
            <w:pPr>
              <w:rPr>
                <w:rFonts w:ascii="Arial" w:hAnsi="Arial" w:cs="Arial"/>
                <w:sz w:val="20"/>
                <w:szCs w:val="20"/>
              </w:rPr>
            </w:pPr>
          </w:p>
        </w:tc>
      </w:tr>
    </w:tbl>
    <w:p w:rsidR="00C93073" w:rsidRDefault="00C93073" w:rsidP="00733455">
      <w:pPr>
        <w:spacing w:before="120" w:after="60"/>
        <w:rPr>
          <w:rFonts w:ascii="Arial" w:hAnsi="Arial" w:cs="Arial"/>
          <w:sz w:val="12"/>
          <w:szCs w:val="12"/>
        </w:rPr>
        <w:sectPr w:rsidR="00C93073" w:rsidSect="00607584">
          <w:headerReference w:type="even" r:id="rId14"/>
          <w:footerReference w:type="even" r:id="rId15"/>
          <w:type w:val="continuous"/>
          <w:pgSz w:w="11906" w:h="16838" w:code="9"/>
          <w:pgMar w:top="1440" w:right="1134" w:bottom="1134" w:left="1134" w:header="720" w:footer="720" w:gutter="0"/>
          <w:cols w:space="720"/>
          <w:titlePg/>
          <w:docGrid w:linePitch="360"/>
        </w:sectPr>
      </w:pPr>
    </w:p>
    <w:p w:rsidR="004904A5" w:rsidRPr="004904A5" w:rsidRDefault="004904A5" w:rsidP="004904A5">
      <w:pPr>
        <w:jc w:val="center"/>
        <w:rPr>
          <w:rFonts w:ascii="Arial" w:hAnsi="Arial" w:cs="Arial"/>
          <w:sz w:val="18"/>
          <w:szCs w:val="18"/>
        </w:rPr>
      </w:pP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GENERIC GRADE DESCRIPTORS</w:t>
      </w: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w:t>
      </w:r>
      <w:proofErr w:type="gramStart"/>
      <w:r>
        <w:rPr>
          <w:rFonts w:ascii="Arial" w:hAnsi="Arial" w:cs="Arial"/>
          <w:b/>
          <w:sz w:val="20"/>
          <w:szCs w:val="20"/>
        </w:rPr>
        <w:t>to</w:t>
      </w:r>
      <w:proofErr w:type="gramEnd"/>
      <w:r>
        <w:rPr>
          <w:rFonts w:ascii="Arial" w:hAnsi="Arial" w:cs="Arial"/>
          <w:b/>
          <w:sz w:val="20"/>
          <w:szCs w:val="20"/>
        </w:rPr>
        <w:t xml:space="preserve"> be placed on reverse of assignment cover sheet) </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 Grade A: Excellent</w:t>
      </w:r>
    </w:p>
    <w:p w:rsidR="00992F3D" w:rsidRPr="000A0C5A" w:rsidRDefault="00992F3D" w:rsidP="00992F3D">
      <w:pPr>
        <w:pStyle w:val="Heading6"/>
        <w:ind w:left="360"/>
        <w:rPr>
          <w:rFonts w:ascii="Arial" w:eastAsia="MingLiU" w:hAnsi="Arial" w:cs="Arial"/>
          <w:b w:val="0"/>
          <w:i/>
          <w:sz w:val="16"/>
          <w:szCs w:val="16"/>
          <w:lang w:eastAsia="zh-TW"/>
        </w:rPr>
      </w:pPr>
      <w:proofErr w:type="gramStart"/>
      <w:r w:rsidRPr="000A0C5A">
        <w:rPr>
          <w:rFonts w:ascii="Arial" w:eastAsia="MingLiU" w:hAnsi="Arial" w:cs="Arial"/>
          <w:sz w:val="16"/>
          <w:szCs w:val="16"/>
          <w:lang w:eastAsia="zh-TW"/>
        </w:rPr>
        <w:t>Overall, a very impressive and excellent piece of work.</w:t>
      </w:r>
      <w:proofErr w:type="gramEnd"/>
      <w:r w:rsidRPr="000A0C5A">
        <w:rPr>
          <w:rFonts w:ascii="Arial" w:eastAsia="MingLiU" w:hAnsi="Arial" w:cs="Arial"/>
          <w:sz w:val="16"/>
          <w:szCs w:val="16"/>
          <w:lang w:eastAsia="zh-TW"/>
        </w:rPr>
        <w:t xml:space="preserve">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an understanding </w:t>
      </w:r>
      <w:r w:rsidRPr="000A0C5A">
        <w:rPr>
          <w:rFonts w:ascii="Arial" w:hAnsi="Arial" w:cs="Arial"/>
          <w:color w:val="000000"/>
          <w:sz w:val="16"/>
          <w:szCs w:val="16"/>
        </w:rPr>
        <w:t>and achievement of the task which is outstanding relative to the course requirements,</w:t>
      </w:r>
      <w:r w:rsidRPr="000A0C5A">
        <w:rPr>
          <w:rFonts w:ascii="Arial" w:hAnsi="Arial" w:cs="Arial"/>
          <w:sz w:val="16"/>
          <w:szCs w:val="16"/>
        </w:rPr>
        <w:t xml:space="preserve"> and is always relevant.  </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Original perspective on the problems in question. Contextualization of sources and viewpoints and comprehensive evaluation of contributions. Insightful application of relevant theories in addressing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Use of wide range of relevant sources, which are integrated and critically evaluated. </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proofErr w:type="spellStart"/>
      <w:r w:rsidRPr="000A0C5A">
        <w:rPr>
          <w:rFonts w:ascii="Arial" w:hAnsi="Arial" w:cs="Arial"/>
          <w:sz w:val="16"/>
          <w:szCs w:val="16"/>
        </w:rPr>
        <w:t>Well structured</w:t>
      </w:r>
      <w:proofErr w:type="spellEnd"/>
      <w:r w:rsidRPr="000A0C5A">
        <w:rPr>
          <w:rFonts w:ascii="Arial" w:hAnsi="Arial" w:cs="Arial"/>
          <w:sz w:val="16"/>
          <w:szCs w:val="16"/>
        </w:rPr>
        <w:t xml:space="preserve"> and organized with a clearly developed line of reasoning. Appropriate length.</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Referencing follows consistent academic conventions with all references fully and accurately cited.</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Clear, articulate style with accurate spelling, word choice and grammar. Target band level surpassed by 1.0</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882C68" w:rsidRDefault="00992F3D" w:rsidP="00992F3D">
      <w:pPr>
        <w:ind w:firstLine="360"/>
        <w:rPr>
          <w:rFonts w:ascii="Arial" w:hAnsi="Arial" w:cs="Arial"/>
          <w:sz w:val="16"/>
          <w:szCs w:val="16"/>
        </w:rPr>
      </w:pPr>
      <w:r w:rsidRPr="00882C68">
        <w:rPr>
          <w:rFonts w:ascii="Arial" w:hAnsi="Arial" w:cs="Arial"/>
          <w:b/>
          <w:iCs/>
          <w:sz w:val="16"/>
          <w:szCs w:val="16"/>
        </w:rPr>
        <w:t>Grade A-:</w:t>
      </w:r>
      <w:r w:rsidRPr="00882C68">
        <w:rPr>
          <w:rFonts w:ascii="Arial" w:hAnsi="Arial" w:cs="Arial"/>
          <w:b/>
          <w:i/>
          <w:sz w:val="16"/>
          <w:szCs w:val="16"/>
        </w:rPr>
        <w:t xml:space="preserve"> </w:t>
      </w:r>
      <w:r w:rsidRPr="00882C68">
        <w:rPr>
          <w:rFonts w:ascii="Arial" w:eastAsia="MingLiU" w:hAnsi="Arial" w:cs="Arial"/>
          <w:b/>
          <w:iCs/>
          <w:sz w:val="16"/>
          <w:szCs w:val="16"/>
          <w:lang w:eastAsia="zh-TW"/>
        </w:rPr>
        <w:t>An impressive piece of work that narrowly misses the requirements for an A grade</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B+</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B:  Good</w:t>
      </w:r>
    </w:p>
    <w:p w:rsidR="00992F3D" w:rsidRPr="000A0C5A" w:rsidRDefault="00992F3D" w:rsidP="00992F3D">
      <w:pPr>
        <w:pStyle w:val="Heading6"/>
        <w:ind w:left="360"/>
        <w:rPr>
          <w:rFonts w:ascii="Arial" w:hAnsi="Arial" w:cs="Arial"/>
          <w:b w:val="0"/>
          <w:i/>
          <w:sz w:val="16"/>
          <w:szCs w:val="16"/>
        </w:rPr>
      </w:pPr>
      <w:proofErr w:type="gramStart"/>
      <w:r w:rsidRPr="000A0C5A">
        <w:rPr>
          <w:rFonts w:ascii="Arial" w:hAnsi="Arial" w:cs="Arial"/>
          <w:sz w:val="16"/>
          <w:szCs w:val="16"/>
          <w:lang w:eastAsia="zh-TW"/>
        </w:rPr>
        <w:t>Overall, a good and commendable piece of work.</w:t>
      </w:r>
      <w:proofErr w:type="gramEnd"/>
      <w:r w:rsidRPr="000A0C5A">
        <w:rPr>
          <w:rFonts w:ascii="Arial" w:hAnsi="Arial" w:cs="Arial"/>
          <w:sz w:val="16"/>
          <w:szCs w:val="16"/>
          <w:lang w:eastAsia="zh-TW"/>
        </w:rPr>
        <w:t xml:space="preserve">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understanding </w:t>
      </w:r>
      <w:r w:rsidRPr="000A0C5A">
        <w:rPr>
          <w:rFonts w:ascii="Arial" w:hAnsi="Arial" w:cs="Arial"/>
          <w:color w:val="000000"/>
          <w:sz w:val="16"/>
          <w:szCs w:val="16"/>
        </w:rPr>
        <w:t>and achievement of the task that is significantly above the course requirements.</w:t>
      </w:r>
      <w:r w:rsidRPr="000A0C5A">
        <w:rPr>
          <w:rFonts w:ascii="Arial" w:hAnsi="Arial" w:cs="Arial"/>
          <w:sz w:val="16"/>
          <w:szCs w:val="16"/>
        </w:rPr>
        <w:t xml:space="preserve"> Presentation of points and arguments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Sustained commentary on evidence and materials used. Inclusion of appropriate critical perspective. Use of theoretical models in a relevant way to address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Sound understanding of main sources of literature, well summarized and used in a critical and relevant way.</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Clear structure and presentation. Control of length.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Generally consistent and accurate referencing.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accurate spelling, word choice and grammar. Target band level surpassed by 0.5.</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C+</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C: Satisfactory</w:t>
      </w:r>
    </w:p>
    <w:p w:rsidR="00992F3D" w:rsidRPr="000A0C5A" w:rsidRDefault="00992F3D" w:rsidP="00992F3D">
      <w:pPr>
        <w:pStyle w:val="Heading6"/>
        <w:ind w:left="360"/>
        <w:rPr>
          <w:rFonts w:ascii="Arial" w:hAnsi="Arial" w:cs="Arial"/>
          <w:sz w:val="16"/>
          <w:szCs w:val="16"/>
        </w:rPr>
      </w:pPr>
      <w:proofErr w:type="gramStart"/>
      <w:r w:rsidRPr="000A0C5A">
        <w:rPr>
          <w:rFonts w:ascii="Arial" w:eastAsia="MingLiU" w:hAnsi="Arial" w:cs="Arial"/>
          <w:sz w:val="16"/>
          <w:szCs w:val="16"/>
          <w:lang w:eastAsia="zh-TW"/>
        </w:rPr>
        <w:t>Overall, a satisfactory piece of work.</w:t>
      </w:r>
      <w:proofErr w:type="gramEnd"/>
      <w:r w:rsidRPr="000A0C5A">
        <w:rPr>
          <w:rFonts w:ascii="Arial" w:eastAsia="MingLiU" w:hAnsi="Arial" w:cs="Arial"/>
          <w:sz w:val="16"/>
          <w:szCs w:val="16"/>
          <w:lang w:eastAsia="zh-TW"/>
        </w:rPr>
        <w:t xml:space="preserve">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satisfactorily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Understands main point of the task. Most points and arguments presented are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commentary on evidence and materials used. Some evidence of critical awareness. Use and understanding of theoretical models, but in a fairly pedestrian way.</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range of source material consulted. Clear understanding of the literature used.</w:t>
      </w:r>
      <w:r w:rsidRPr="000A0C5A">
        <w:rPr>
          <w:rFonts w:ascii="Arial" w:hAnsi="Arial" w:cs="Arial"/>
          <w:sz w:val="16"/>
          <w:szCs w:val="16"/>
        </w:rPr>
        <w:tab/>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Good structure and presentation, minor problems in organization do not impede communication. Control of length</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consistent referencing.</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Comprehensible spelling, word choice and grammar, inaccuracies do not impede meaning.  Target band level achieved.</w:t>
      </w:r>
    </w:p>
    <w:p w:rsidR="00992F3D" w:rsidRPr="000A0C5A" w:rsidRDefault="00992F3D" w:rsidP="00992F3D">
      <w:pPr>
        <w:pStyle w:val="Heading2"/>
        <w:ind w:firstLine="360"/>
        <w:rPr>
          <w:rFonts w:cs="Arial"/>
          <w:b w:val="0"/>
          <w:i w:val="0"/>
          <w:sz w:val="16"/>
          <w:szCs w:val="16"/>
        </w:rPr>
      </w:pPr>
      <w:r w:rsidRPr="000A0C5A">
        <w:rPr>
          <w:rFonts w:cs="Arial"/>
          <w:i w:val="0"/>
          <w:sz w:val="16"/>
          <w:szCs w:val="16"/>
        </w:rPr>
        <w:t>Grade D: Marginal Pass</w:t>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bare pass.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minimally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Understanding of basic concepts and effort made to relate them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Argument mainly descriptive points and/or points which requires greater substantiation. More development of ideas needed to sustain an argument. Identification of main issues, but little critical awareness.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evidence of reading and understanding of the literature, but range and /or relevance very limited.</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Attempt made at coherent presentation, but ideas not well integrated. Length may be considerably off target.</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attempt at consistent referencing.</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Comprehensible spelling, word choice and grammar, although inaccuracies may sometimes impede meaning. Below the target band level.</w:t>
      </w:r>
    </w:p>
    <w:p w:rsidR="00992F3D" w:rsidRPr="000A0C5A" w:rsidRDefault="00992F3D" w:rsidP="00992F3D">
      <w:pPr>
        <w:pStyle w:val="Heading7"/>
        <w:ind w:firstLine="360"/>
        <w:rPr>
          <w:rFonts w:ascii="Arial" w:hAnsi="Arial" w:cs="Arial"/>
          <w:sz w:val="16"/>
          <w:szCs w:val="16"/>
        </w:rPr>
      </w:pPr>
      <w:r w:rsidRPr="000A0C5A">
        <w:rPr>
          <w:rFonts w:ascii="Arial" w:hAnsi="Arial" w:cs="Arial"/>
          <w:sz w:val="16"/>
          <w:szCs w:val="16"/>
        </w:rPr>
        <w:t>Grade F: Failure</w:t>
      </w:r>
      <w:r w:rsidRPr="000A0C5A">
        <w:rPr>
          <w:rFonts w:ascii="Arial" w:hAnsi="Arial" w:cs="Arial"/>
          <w:sz w:val="16"/>
          <w:szCs w:val="16"/>
        </w:rPr>
        <w:tab/>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very poor piece of work.  Includes the majority of the following features:</w:t>
      </w:r>
      <w:r w:rsidRPr="000A0C5A">
        <w:rPr>
          <w:rFonts w:ascii="Arial" w:hAnsi="Arial" w:cs="Arial"/>
          <w:sz w:val="16"/>
          <w:szCs w:val="16"/>
        </w:rPr>
        <w:tab/>
      </w:r>
    </w:p>
    <w:p w:rsidR="00992F3D" w:rsidRPr="00556A63" w:rsidRDefault="00992F3D" w:rsidP="00992F3D">
      <w:pPr>
        <w:ind w:left="360"/>
        <w:rPr>
          <w:rFonts w:ascii="Arial" w:hAnsi="Arial" w:cs="Arial"/>
          <w:sz w:val="12"/>
          <w:szCs w:val="12"/>
        </w:rPr>
      </w:pP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color w:val="000000"/>
          <w:sz w:val="16"/>
          <w:szCs w:val="16"/>
        </w:rPr>
        <w:t>Achievement that does not meet the course requirements.</w:t>
      </w:r>
      <w:r w:rsidRPr="000A0C5A">
        <w:rPr>
          <w:rFonts w:ascii="Arial" w:hAnsi="Arial" w:cs="Arial"/>
          <w:color w:val="FF00FF"/>
          <w:sz w:val="16"/>
          <w:szCs w:val="16"/>
        </w:rPr>
        <w:t xml:space="preserve">  </w:t>
      </w:r>
      <w:r w:rsidRPr="000A0C5A">
        <w:rPr>
          <w:rFonts w:ascii="Arial" w:hAnsi="Arial" w:cs="Arial"/>
          <w:sz w:val="16"/>
          <w:szCs w:val="16"/>
        </w:rPr>
        <w:t xml:space="preserve">Inadequate or misunderstanding of task.  Purely descriptive account with little or no analysis. </w:t>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Irrelevant comments and/or assertions, which are not supported by meaningful evidence. Little evidence of integration of various sources to sustain an argument. Lack of any critical or appreciative framework.</w:t>
      </w: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 xml:space="preserve">Few relevant sources used and/or little use of literature. </w:t>
      </w:r>
    </w:p>
    <w:p w:rsidR="00992F3D" w:rsidRPr="000A0C5A" w:rsidRDefault="00992F3D" w:rsidP="00992F3D">
      <w:pPr>
        <w:numPr>
          <w:ilvl w:val="0"/>
          <w:numId w:val="3"/>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Unstructured presentation and/or lack of coherence, which impedes understanding. Length problematic.</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Little or no attempt at consistent referencing. </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Major inaccuracies in grammar, word choice and spelling. Well below the target band level.</w:t>
      </w:r>
    </w:p>
    <w:p w:rsidR="00992F3D" w:rsidRPr="00DA3990" w:rsidRDefault="00992F3D" w:rsidP="00992F3D">
      <w:pPr>
        <w:tabs>
          <w:tab w:val="left" w:pos="1021"/>
          <w:tab w:val="left" w:pos="3268"/>
          <w:tab w:val="left" w:pos="5668"/>
          <w:tab w:val="left" w:pos="7828"/>
          <w:tab w:val="left" w:pos="10093"/>
        </w:tabs>
        <w:rPr>
          <w:rFonts w:ascii="Arial" w:hAnsi="Arial" w:cs="Arial"/>
          <w:sz w:val="12"/>
          <w:szCs w:val="12"/>
        </w:rPr>
      </w:pPr>
    </w:p>
    <w:p w:rsidR="00992F3D" w:rsidRDefault="00992F3D" w:rsidP="00992F3D">
      <w:pPr>
        <w:rPr>
          <w:rFonts w:ascii="Arial" w:hAnsi="Arial" w:cs="Arial"/>
          <w:kern w:val="2"/>
          <w:sz w:val="16"/>
          <w:szCs w:val="16"/>
          <w:lang w:eastAsia="zh-TW"/>
        </w:rPr>
      </w:pPr>
      <w:r w:rsidRPr="000A0C5A">
        <w:rPr>
          <w:rFonts w:ascii="Arial" w:hAnsi="Arial" w:cs="Arial"/>
          <w:b/>
          <w:kern w:val="2"/>
          <w:sz w:val="16"/>
          <w:szCs w:val="16"/>
          <w:lang w:eastAsia="zh-TW"/>
        </w:rPr>
        <w:lastRenderedPageBreak/>
        <w:t>NB</w:t>
      </w:r>
      <w:r w:rsidRPr="000A0C5A">
        <w:rPr>
          <w:rFonts w:ascii="Arial" w:hAnsi="Arial" w:cs="Arial"/>
          <w:kern w:val="2"/>
          <w:sz w:val="16"/>
          <w:szCs w:val="16"/>
          <w:lang w:eastAsia="zh-TW"/>
        </w:rPr>
        <w:t xml:space="preserve"> The assessment criteria and grade descriptors are designed to be used </w:t>
      </w:r>
      <w:r w:rsidRPr="000A0C5A">
        <w:rPr>
          <w:rFonts w:ascii="Arial" w:hAnsi="Arial" w:cs="Arial"/>
          <w:i/>
          <w:kern w:val="2"/>
          <w:sz w:val="16"/>
          <w:szCs w:val="16"/>
          <w:u w:val="single"/>
          <w:lang w:eastAsia="zh-TW"/>
        </w:rPr>
        <w:t>holistically</w:t>
      </w:r>
      <w:r w:rsidRPr="000A0C5A">
        <w:rPr>
          <w:rFonts w:ascii="Arial" w:hAnsi="Arial" w:cs="Arial"/>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w:t>
      </w:r>
      <w:r>
        <w:rPr>
          <w:rFonts w:ascii="Arial" w:hAnsi="Arial" w:cs="Arial"/>
          <w:kern w:val="2"/>
          <w:sz w:val="16"/>
          <w:szCs w:val="16"/>
          <w:lang w:eastAsia="zh-TW"/>
        </w:rPr>
        <w:t>awarded a ‘+’ grade, except in the cases of ‘A’  and ‘D’.</w:t>
      </w:r>
    </w:p>
    <w:p w:rsidR="00992F3D" w:rsidRDefault="00992F3D" w:rsidP="00992F3D">
      <w:pPr>
        <w:rPr>
          <w:rFonts w:ascii="Arial" w:hAnsi="Arial" w:cs="Arial"/>
          <w:kern w:val="2"/>
          <w:sz w:val="16"/>
          <w:szCs w:val="16"/>
          <w:lang w:eastAsia="zh-TW"/>
        </w:rPr>
      </w:pPr>
    </w:p>
    <w:p w:rsidR="00992F3D" w:rsidRDefault="00992F3D" w:rsidP="00992F3D">
      <w:pPr>
        <w:rPr>
          <w:rFonts w:ascii="Arial" w:hAnsi="Arial" w:cs="Arial"/>
          <w:kern w:val="2"/>
          <w:sz w:val="16"/>
          <w:szCs w:val="16"/>
          <w:lang w:eastAsia="zh-TW"/>
        </w:rPr>
      </w:pPr>
      <w:r>
        <w:rPr>
          <w:rFonts w:ascii="Arial" w:hAnsi="Arial" w:cs="Arial"/>
          <w:i/>
          <w:kern w:val="2"/>
          <w:sz w:val="16"/>
          <w:szCs w:val="16"/>
          <w:lang w:eastAsia="zh-TW"/>
        </w:rPr>
        <w:t>Effective: 1 October, 2008</w:t>
      </w:r>
    </w:p>
    <w:p w:rsidR="001A4FA0" w:rsidRDefault="001A4FA0"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F6DAC" w:rsidRDefault="009F6DAC">
      <w:pPr>
        <w:rPr>
          <w:rFonts w:ascii="Arial" w:hAnsi="Arial" w:cs="Arial"/>
          <w:b/>
          <w:bCs/>
          <w:sz w:val="22"/>
          <w:szCs w:val="22"/>
        </w:rPr>
      </w:pPr>
      <w:r>
        <w:rPr>
          <w:rFonts w:ascii="Arial" w:hAnsi="Arial" w:cs="Arial"/>
          <w:b/>
          <w:bCs/>
          <w:sz w:val="22"/>
          <w:szCs w:val="22"/>
        </w:rPr>
        <w:br w:type="page"/>
      </w:r>
    </w:p>
    <w:p w:rsidR="001A4FA0" w:rsidRPr="00E36809" w:rsidRDefault="001A4FA0" w:rsidP="001A4FA0">
      <w:pPr>
        <w:jc w:val="center"/>
        <w:rPr>
          <w:rFonts w:ascii="Arial" w:hAnsi="Arial" w:cs="Arial"/>
          <w:b/>
          <w:bCs/>
        </w:rPr>
      </w:pPr>
      <w:r w:rsidRPr="00FC13AE">
        <w:rPr>
          <w:rFonts w:ascii="Arial" w:hAnsi="Arial" w:cs="Arial"/>
          <w:b/>
          <w:bCs/>
          <w:sz w:val="22"/>
          <w:szCs w:val="22"/>
        </w:rPr>
        <w:lastRenderedPageBreak/>
        <w:t>HCT Written Communication Descriptor</w:t>
      </w:r>
      <w:r w:rsidRPr="00E36809">
        <w:rPr>
          <w:rFonts w:ascii="Arial" w:hAnsi="Arial" w:cs="Arial"/>
          <w:b/>
          <w:bCs/>
        </w:rPr>
        <w:t>s</w:t>
      </w:r>
    </w:p>
    <w:p w:rsidR="001A4FA0" w:rsidRPr="00FC13AE" w:rsidRDefault="001A4FA0" w:rsidP="001A4FA0">
      <w:pPr>
        <w:rPr>
          <w:rFonts w:ascii="Arial" w:hAnsi="Arial" w:cs="Arial"/>
          <w:sz w:val="12"/>
          <w:szCs w:val="12"/>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843"/>
        <w:gridCol w:w="2268"/>
        <w:gridCol w:w="1843"/>
      </w:tblGrid>
      <w:tr w:rsidR="00F1636C" w:rsidRPr="00FC13AE" w:rsidTr="00F1636C">
        <w:trPr>
          <w:jc w:val="center"/>
        </w:trPr>
        <w:tc>
          <w:tcPr>
            <w:tcW w:w="828" w:type="dxa"/>
            <w:vAlign w:val="center"/>
          </w:tcPr>
          <w:p w:rsidR="00F1636C" w:rsidRPr="00FC13AE" w:rsidRDefault="00F1636C" w:rsidP="001A4FA0">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Mechanics</w:t>
            </w:r>
          </w:p>
        </w:tc>
      </w:tr>
      <w:tr w:rsidR="00F1636C" w:rsidRPr="00FC13AE" w:rsidTr="00F1636C">
        <w:trPr>
          <w:jc w:val="center"/>
        </w:trPr>
        <w:tc>
          <w:tcPr>
            <w:tcW w:w="828" w:type="dxa"/>
            <w:vAlign w:val="center"/>
          </w:tcPr>
          <w:p w:rsidR="00F1636C" w:rsidRPr="00FC13AE" w:rsidRDefault="00F1636C" w:rsidP="001A4FA0">
            <w:pPr>
              <w:jc w:val="center"/>
              <w:rPr>
                <w:rFonts w:ascii="Arial" w:hAnsi="Arial" w:cs="Arial"/>
                <w:sz w:val="18"/>
                <w:szCs w:val="18"/>
              </w:rPr>
            </w:pPr>
          </w:p>
        </w:tc>
        <w:tc>
          <w:tcPr>
            <w:tcW w:w="2115"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9</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Rare slips rather than errors may occur.</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8</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 good range of sentence structures are shown , with confident control.</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Confident choice and use of vocabulary with only rare ‘off key’ notes to indicate that  this may be a non-native speaker.</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Very few minor errors occur and these are not significant.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7</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rsidR="00F1636C" w:rsidRPr="00FC13AE" w:rsidRDefault="00F1636C" w:rsidP="00CA69DB">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6</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Main and subsidiary points are clear  and  well organised, but may contain minor irrelevancies or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w:t>
            </w:r>
            <w:r w:rsidRPr="00FC13AE">
              <w:rPr>
                <w:rFonts w:ascii="Arial" w:hAnsi="Arial" w:cs="Arial"/>
                <w:sz w:val="14"/>
                <w:szCs w:val="14"/>
              </w:rPr>
              <w:br/>
              <w:t>A range of cohesive devices used, though not always accurately.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5</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generally appropriate but limited to  familiar contexts. Occasionally, appropriate choice of words, idioms and register gives glimpses of fluency.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4</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Range of  vocabulary  becomes wider but may be inappropriate. </w:t>
            </w:r>
            <w:r w:rsidRPr="00FC13AE">
              <w:rPr>
                <w:rFonts w:ascii="Arial" w:hAnsi="Arial" w:cs="Arial"/>
                <w:sz w:val="14"/>
                <w:szCs w:val="14"/>
              </w:rPr>
              <w:br/>
              <w:t>Text is stilted.</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rsidR="00F1636C" w:rsidRPr="00FC13AE" w:rsidRDefault="00F1636C" w:rsidP="00CA69DB">
            <w:pPr>
              <w:rPr>
                <w:rFonts w:ascii="Arial" w:hAnsi="Arial" w:cs="Arial"/>
                <w:sz w:val="14"/>
                <w:szCs w:val="14"/>
              </w:rPr>
            </w:pPr>
            <w:r w:rsidRPr="00FC13AE">
              <w:rPr>
                <w:rFonts w:ascii="Arial" w:hAnsi="Arial" w:cs="Arial"/>
                <w:sz w:val="14"/>
                <w:szCs w:val="14"/>
              </w:rPr>
              <w:t>(Almost fully accurate when using Spell Checker or copying text.)</w:t>
            </w:r>
          </w:p>
        </w:tc>
      </w:tr>
    </w:tbl>
    <w:p w:rsidR="001A4FA0" w:rsidRDefault="001A4FA0" w:rsidP="00FC13AE">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Pr="00334C6C" w:rsidRDefault="00FC13AE" w:rsidP="00EC0E5D">
      <w:pPr>
        <w:rPr>
          <w:rFonts w:ascii="Arial" w:hAnsi="Arial" w:cs="Arial"/>
          <w:sz w:val="12"/>
          <w:szCs w:val="12"/>
        </w:rPr>
      </w:pPr>
    </w:p>
    <w:sectPr w:rsidR="00FC13AE" w:rsidRPr="00334C6C" w:rsidSect="00C93073">
      <w:headerReference w:type="first" r:id="rId16"/>
      <w:pgSz w:w="11906" w:h="16838" w:code="9"/>
      <w:pgMar w:top="1440"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EC2" w:rsidRDefault="00F24EC2">
      <w:r>
        <w:separator/>
      </w:r>
    </w:p>
  </w:endnote>
  <w:endnote w:type="continuationSeparator" w:id="0">
    <w:p w:rsidR="00F24EC2" w:rsidRDefault="00F24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F74" w:rsidRPr="00E9519E" w:rsidRDefault="00F34F74"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E05203">
      <w:rPr>
        <w:rStyle w:val="PageNumber"/>
        <w:rFonts w:ascii="Arial" w:hAnsi="Arial" w:cs="Arial"/>
        <w:noProof/>
        <w:sz w:val="18"/>
        <w:szCs w:val="18"/>
      </w:rPr>
      <w:t>2</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E05203">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F74" w:rsidRPr="00434B3E" w:rsidRDefault="00F34F74" w:rsidP="00B11636">
    <w:pPr>
      <w:pStyle w:val="Footer"/>
      <w:pBdr>
        <w:top w:val="single" w:sz="4" w:space="1" w:color="auto"/>
      </w:pBd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E05203">
      <w:rPr>
        <w:rStyle w:val="PageNumber"/>
        <w:rFonts w:ascii="Arial" w:hAnsi="Arial" w:cs="Arial"/>
        <w:noProof/>
        <w:sz w:val="18"/>
        <w:szCs w:val="18"/>
      </w:rPr>
      <w:t>5</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E05203">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F74" w:rsidRPr="003D6F53" w:rsidRDefault="00F34F74" w:rsidP="003D6F53">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E05203">
      <w:rPr>
        <w:rStyle w:val="PageNumber"/>
        <w:rFonts w:ascii="Arial" w:hAnsi="Arial" w:cs="Arial"/>
        <w:noProof/>
        <w:sz w:val="18"/>
        <w:szCs w:val="18"/>
      </w:rPr>
      <w:t>4</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E05203">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F74" w:rsidRPr="00E9519E" w:rsidRDefault="00F34F74"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E05203">
      <w:rPr>
        <w:rStyle w:val="PageNumber"/>
        <w:rFonts w:ascii="Arial" w:hAnsi="Arial" w:cs="Arial"/>
        <w:noProof/>
        <w:sz w:val="18"/>
        <w:szCs w:val="18"/>
      </w:rPr>
      <w:t>6</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E05203">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EC2" w:rsidRDefault="00F24EC2">
      <w:r>
        <w:separator/>
      </w:r>
    </w:p>
  </w:footnote>
  <w:footnote w:type="continuationSeparator" w:id="0">
    <w:p w:rsidR="00F24EC2" w:rsidRDefault="00F24E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644B5F">
          <w:pPr>
            <w:pStyle w:val="Header"/>
            <w:jc w:val="center"/>
            <w:rPr>
              <w:rFonts w:ascii="Arial" w:hAnsi="Arial" w:cs="Arial"/>
              <w:sz w:val="22"/>
              <w:szCs w:val="22"/>
            </w:rPr>
          </w:pPr>
        </w:p>
      </w:tc>
      <w:tc>
        <w:tcPr>
          <w:tcW w:w="3543" w:type="dxa"/>
          <w:vAlign w:val="center"/>
        </w:tcPr>
        <w:p w:rsidR="00F34F74" w:rsidRPr="00F73223" w:rsidRDefault="00F34F74" w:rsidP="001A4FA0">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1A4FA0">
          <w:pPr>
            <w:pStyle w:val="Header"/>
            <w:jc w:val="center"/>
            <w:rPr>
              <w:rFonts w:ascii="Arial" w:hAnsi="Arial" w:cs="Arial"/>
              <w:sz w:val="22"/>
              <w:szCs w:val="22"/>
            </w:rPr>
          </w:pPr>
          <w:r w:rsidRPr="00F73223">
            <w:rPr>
              <w:rFonts w:ascii="Arial" w:hAnsi="Arial" w:cs="Arial"/>
              <w:b/>
              <w:bCs/>
              <w:sz w:val="22"/>
              <w:szCs w:val="22"/>
            </w:rPr>
            <w:t>Cover Sheet</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1ACA1DC2" wp14:editId="56E45073">
                <wp:extent cx="2221865" cy="495935"/>
                <wp:effectExtent l="0" t="0" r="6985" b="0"/>
                <wp:docPr id="1" name="Picture 1"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644B5F">
          <w:pPr>
            <w:pStyle w:val="Header"/>
            <w:jc w:val="center"/>
            <w:rPr>
              <w:rFonts w:ascii="Arial" w:hAnsi="Arial" w:cs="Arial"/>
              <w:sz w:val="22"/>
              <w:szCs w:val="22"/>
            </w:rPr>
          </w:pPr>
        </w:p>
      </w:tc>
      <w:tc>
        <w:tcPr>
          <w:tcW w:w="3543" w:type="dxa"/>
          <w:vAlign w:val="center"/>
        </w:tcPr>
        <w:p w:rsidR="00F34F74" w:rsidRPr="00F73223" w:rsidRDefault="00F34F74" w:rsidP="00F73223">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F73223">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34F74" w:rsidRPr="00434B3E" w:rsidRDefault="00F34F74" w:rsidP="00D56041">
          <w:pPr>
            <w:pStyle w:val="Header"/>
            <w:jc w:val="right"/>
          </w:pPr>
          <w:r>
            <w:rPr>
              <w:noProof/>
              <w:lang w:val="en-US" w:eastAsia="en-US"/>
            </w:rPr>
            <w:drawing>
              <wp:inline distT="0" distB="0" distL="0" distR="0" wp14:anchorId="0B2FA442" wp14:editId="3DBD2CF4">
                <wp:extent cx="2221865" cy="495935"/>
                <wp:effectExtent l="0" t="0" r="6985" b="0"/>
                <wp:docPr id="2" name="Picture 2"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BC68A6" w:rsidRDefault="00F34F74" w:rsidP="00D56041">
    <w:pPr>
      <w:pStyle w:val="Header"/>
      <w:pBdr>
        <w:bottom w:val="single" w:sz="4" w:space="1" w:color="auto"/>
      </w:pBd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395583">
          <w:pPr>
            <w:pStyle w:val="Header"/>
            <w:jc w:val="center"/>
            <w:rPr>
              <w:rFonts w:ascii="Arial" w:hAnsi="Arial" w:cs="Arial"/>
              <w:sz w:val="22"/>
              <w:szCs w:val="22"/>
            </w:rPr>
          </w:pPr>
        </w:p>
      </w:tc>
      <w:tc>
        <w:tcPr>
          <w:tcW w:w="3543" w:type="dxa"/>
          <w:vAlign w:val="center"/>
        </w:tcPr>
        <w:p w:rsidR="00F34F74" w:rsidRDefault="00F34F74" w:rsidP="00C93073">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C93073">
          <w:pPr>
            <w:pStyle w:val="Header"/>
            <w:jc w:val="center"/>
            <w:rPr>
              <w:rFonts w:ascii="Arial" w:hAnsi="Arial" w:cs="Arial"/>
              <w:sz w:val="22"/>
              <w:szCs w:val="22"/>
            </w:rPr>
          </w:pPr>
          <w:r>
            <w:rPr>
              <w:rFonts w:ascii="Arial" w:hAnsi="Arial" w:cs="Arial"/>
              <w:b/>
              <w:bCs/>
              <w:sz w:val="22"/>
              <w:szCs w:val="22"/>
            </w:rPr>
            <w:t>Description</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2A192E01" wp14:editId="2306A9B1">
                <wp:extent cx="2221865" cy="495935"/>
                <wp:effectExtent l="0" t="0" r="6985" b="0"/>
                <wp:docPr id="3" name="Picture 3"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1A5D06">
          <w:pPr>
            <w:pStyle w:val="Header"/>
            <w:jc w:val="center"/>
            <w:rPr>
              <w:rFonts w:ascii="Arial" w:hAnsi="Arial" w:cs="Arial"/>
              <w:sz w:val="22"/>
              <w:szCs w:val="22"/>
            </w:rPr>
          </w:pPr>
        </w:p>
      </w:tc>
      <w:tc>
        <w:tcPr>
          <w:tcW w:w="3543" w:type="dxa"/>
          <w:vAlign w:val="center"/>
        </w:tcPr>
        <w:p w:rsidR="00F34F74" w:rsidRDefault="00F34F74" w:rsidP="001A5D06">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1A5D06">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5AB3B382" wp14:editId="3AFA75FE">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22"/>
      <w:gridCol w:w="3441"/>
      <w:gridCol w:w="3726"/>
    </w:tblGrid>
    <w:tr w:rsidR="00F34F74" w:rsidRPr="00434B3E">
      <w:tc>
        <w:tcPr>
          <w:tcW w:w="2802" w:type="dxa"/>
          <w:vAlign w:val="center"/>
        </w:tcPr>
        <w:p w:rsidR="00F34F74" w:rsidRPr="00BC68A6" w:rsidRDefault="00F34F74" w:rsidP="001A5D06">
          <w:pPr>
            <w:pStyle w:val="Header"/>
            <w:jc w:val="center"/>
            <w:rPr>
              <w:rFonts w:ascii="Arial" w:hAnsi="Arial" w:cs="Arial"/>
              <w:sz w:val="22"/>
              <w:szCs w:val="22"/>
            </w:rPr>
          </w:pPr>
        </w:p>
      </w:tc>
      <w:tc>
        <w:tcPr>
          <w:tcW w:w="3543" w:type="dxa"/>
          <w:vAlign w:val="center"/>
        </w:tcPr>
        <w:p w:rsidR="00F34F74" w:rsidRPr="00F73223" w:rsidRDefault="00F34F74" w:rsidP="00C93073">
          <w:pPr>
            <w:pStyle w:val="Header"/>
            <w:jc w:val="center"/>
            <w:rPr>
              <w:rFonts w:ascii="Arial" w:hAnsi="Arial" w:cs="Arial"/>
              <w:sz w:val="22"/>
              <w:szCs w:val="22"/>
            </w:rPr>
          </w:pP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4FF1B6D0" wp14:editId="06FF20B5">
                <wp:extent cx="2221865" cy="495935"/>
                <wp:effectExtent l="0" t="0" r="6985" b="0"/>
                <wp:docPr id="6" name="Picture 6"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0976E3D"/>
    <w:multiLevelType w:val="hybridMultilevel"/>
    <w:tmpl w:val="E986522C"/>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
    <w:nsid w:val="22055F11"/>
    <w:multiLevelType w:val="hybridMultilevel"/>
    <w:tmpl w:val="A454A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4054058F"/>
    <w:multiLevelType w:val="hybridMultilevel"/>
    <w:tmpl w:val="ECCE5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421C9D"/>
    <w:multiLevelType w:val="hybridMultilevel"/>
    <w:tmpl w:val="BD1C7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647C1E"/>
    <w:multiLevelType w:val="hybridMultilevel"/>
    <w:tmpl w:val="B212D060"/>
    <w:lvl w:ilvl="0" w:tplc="875E8DCE">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F3D"/>
    <w:rsid w:val="0000448E"/>
    <w:rsid w:val="00004E0E"/>
    <w:rsid w:val="00010235"/>
    <w:rsid w:val="00036701"/>
    <w:rsid w:val="00036A2E"/>
    <w:rsid w:val="00042A0E"/>
    <w:rsid w:val="00056878"/>
    <w:rsid w:val="0005687F"/>
    <w:rsid w:val="0006195F"/>
    <w:rsid w:val="00063457"/>
    <w:rsid w:val="000C5721"/>
    <w:rsid w:val="000D70AE"/>
    <w:rsid w:val="000E759D"/>
    <w:rsid w:val="001034A5"/>
    <w:rsid w:val="00105905"/>
    <w:rsid w:val="00131D4F"/>
    <w:rsid w:val="00147742"/>
    <w:rsid w:val="001532F3"/>
    <w:rsid w:val="00156EFC"/>
    <w:rsid w:val="00173827"/>
    <w:rsid w:val="001A34EE"/>
    <w:rsid w:val="001A4FA0"/>
    <w:rsid w:val="001A5D06"/>
    <w:rsid w:val="001B1E09"/>
    <w:rsid w:val="001B7483"/>
    <w:rsid w:val="001D134F"/>
    <w:rsid w:val="001E616A"/>
    <w:rsid w:val="00217A74"/>
    <w:rsid w:val="00246643"/>
    <w:rsid w:val="00247D58"/>
    <w:rsid w:val="002505F2"/>
    <w:rsid w:val="00255181"/>
    <w:rsid w:val="002728BA"/>
    <w:rsid w:val="00273EEE"/>
    <w:rsid w:val="00280D98"/>
    <w:rsid w:val="00293109"/>
    <w:rsid w:val="002A006E"/>
    <w:rsid w:val="00304610"/>
    <w:rsid w:val="0031032C"/>
    <w:rsid w:val="0032647E"/>
    <w:rsid w:val="00334C6C"/>
    <w:rsid w:val="00340672"/>
    <w:rsid w:val="00366187"/>
    <w:rsid w:val="00385268"/>
    <w:rsid w:val="00393825"/>
    <w:rsid w:val="00395583"/>
    <w:rsid w:val="003B7F0E"/>
    <w:rsid w:val="003D0F82"/>
    <w:rsid w:val="003D6F53"/>
    <w:rsid w:val="003E69F8"/>
    <w:rsid w:val="003F4C50"/>
    <w:rsid w:val="00400113"/>
    <w:rsid w:val="00406B61"/>
    <w:rsid w:val="00426A87"/>
    <w:rsid w:val="00434B3E"/>
    <w:rsid w:val="00450A3D"/>
    <w:rsid w:val="0045335D"/>
    <w:rsid w:val="00457A39"/>
    <w:rsid w:val="00474A1D"/>
    <w:rsid w:val="00483FD2"/>
    <w:rsid w:val="004904A5"/>
    <w:rsid w:val="004A478B"/>
    <w:rsid w:val="004B7CC2"/>
    <w:rsid w:val="004E2B31"/>
    <w:rsid w:val="004F3415"/>
    <w:rsid w:val="004F5E2D"/>
    <w:rsid w:val="004F7D4A"/>
    <w:rsid w:val="00540596"/>
    <w:rsid w:val="00554D53"/>
    <w:rsid w:val="00557CE8"/>
    <w:rsid w:val="005769FB"/>
    <w:rsid w:val="005A1C8A"/>
    <w:rsid w:val="005C30FA"/>
    <w:rsid w:val="005E6AA0"/>
    <w:rsid w:val="005F7195"/>
    <w:rsid w:val="00607584"/>
    <w:rsid w:val="00612F8E"/>
    <w:rsid w:val="00621A80"/>
    <w:rsid w:val="00644B5F"/>
    <w:rsid w:val="006619ED"/>
    <w:rsid w:val="006839AB"/>
    <w:rsid w:val="0068625F"/>
    <w:rsid w:val="00697AAF"/>
    <w:rsid w:val="006A1D38"/>
    <w:rsid w:val="006B36EC"/>
    <w:rsid w:val="006E7DAD"/>
    <w:rsid w:val="006F2FDE"/>
    <w:rsid w:val="00733455"/>
    <w:rsid w:val="007626ED"/>
    <w:rsid w:val="00762B97"/>
    <w:rsid w:val="00785A53"/>
    <w:rsid w:val="007913AD"/>
    <w:rsid w:val="00795AEC"/>
    <w:rsid w:val="00847402"/>
    <w:rsid w:val="00850D33"/>
    <w:rsid w:val="00881C8E"/>
    <w:rsid w:val="008916DA"/>
    <w:rsid w:val="00894C7D"/>
    <w:rsid w:val="008A1B4E"/>
    <w:rsid w:val="008D5769"/>
    <w:rsid w:val="0090794C"/>
    <w:rsid w:val="0092033D"/>
    <w:rsid w:val="00951557"/>
    <w:rsid w:val="00976303"/>
    <w:rsid w:val="00981F14"/>
    <w:rsid w:val="00987804"/>
    <w:rsid w:val="00992F3D"/>
    <w:rsid w:val="00992F6A"/>
    <w:rsid w:val="009D4E96"/>
    <w:rsid w:val="009E63EA"/>
    <w:rsid w:val="009F3E2F"/>
    <w:rsid w:val="009F6DAC"/>
    <w:rsid w:val="00A1546B"/>
    <w:rsid w:val="00A30B41"/>
    <w:rsid w:val="00A36DE1"/>
    <w:rsid w:val="00A36E4D"/>
    <w:rsid w:val="00AD1FB7"/>
    <w:rsid w:val="00AF0C3D"/>
    <w:rsid w:val="00AF7AEA"/>
    <w:rsid w:val="00B11636"/>
    <w:rsid w:val="00B173E6"/>
    <w:rsid w:val="00B21D33"/>
    <w:rsid w:val="00B31E0D"/>
    <w:rsid w:val="00B3502B"/>
    <w:rsid w:val="00B41B3C"/>
    <w:rsid w:val="00B7505C"/>
    <w:rsid w:val="00B86FE3"/>
    <w:rsid w:val="00B90D95"/>
    <w:rsid w:val="00B9553A"/>
    <w:rsid w:val="00BC1959"/>
    <w:rsid w:val="00BC58E6"/>
    <w:rsid w:val="00BC6862"/>
    <w:rsid w:val="00BC68A6"/>
    <w:rsid w:val="00BD0F6D"/>
    <w:rsid w:val="00BD6552"/>
    <w:rsid w:val="00BE6377"/>
    <w:rsid w:val="00BF197C"/>
    <w:rsid w:val="00C03423"/>
    <w:rsid w:val="00C077F4"/>
    <w:rsid w:val="00C14376"/>
    <w:rsid w:val="00C41011"/>
    <w:rsid w:val="00C46166"/>
    <w:rsid w:val="00C636E3"/>
    <w:rsid w:val="00C92BA3"/>
    <w:rsid w:val="00C93073"/>
    <w:rsid w:val="00CA57C9"/>
    <w:rsid w:val="00CA5AE5"/>
    <w:rsid w:val="00CA69DB"/>
    <w:rsid w:val="00CD72B9"/>
    <w:rsid w:val="00D02DAB"/>
    <w:rsid w:val="00D060A7"/>
    <w:rsid w:val="00D3571E"/>
    <w:rsid w:val="00D37B72"/>
    <w:rsid w:val="00D56041"/>
    <w:rsid w:val="00D6053F"/>
    <w:rsid w:val="00D66DCE"/>
    <w:rsid w:val="00D73F6F"/>
    <w:rsid w:val="00D81C9A"/>
    <w:rsid w:val="00D81CAA"/>
    <w:rsid w:val="00D918B2"/>
    <w:rsid w:val="00DA5045"/>
    <w:rsid w:val="00DD5B70"/>
    <w:rsid w:val="00E05203"/>
    <w:rsid w:val="00E10AF3"/>
    <w:rsid w:val="00E44F1D"/>
    <w:rsid w:val="00E535B0"/>
    <w:rsid w:val="00E76797"/>
    <w:rsid w:val="00E87E47"/>
    <w:rsid w:val="00E944F1"/>
    <w:rsid w:val="00E9519E"/>
    <w:rsid w:val="00E973D3"/>
    <w:rsid w:val="00EC06F7"/>
    <w:rsid w:val="00EC0E5D"/>
    <w:rsid w:val="00EC3544"/>
    <w:rsid w:val="00EC6E79"/>
    <w:rsid w:val="00EE6932"/>
    <w:rsid w:val="00F01FE6"/>
    <w:rsid w:val="00F14888"/>
    <w:rsid w:val="00F1636C"/>
    <w:rsid w:val="00F17F52"/>
    <w:rsid w:val="00F20A48"/>
    <w:rsid w:val="00F21F29"/>
    <w:rsid w:val="00F2306B"/>
    <w:rsid w:val="00F24EC2"/>
    <w:rsid w:val="00F33BBB"/>
    <w:rsid w:val="00F34F74"/>
    <w:rsid w:val="00F70055"/>
    <w:rsid w:val="00F73223"/>
    <w:rsid w:val="00FA5516"/>
    <w:rsid w:val="00FB5385"/>
    <w:rsid w:val="00FB6856"/>
    <w:rsid w:val="00FC13AE"/>
    <w:rsid w:val="00FC393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769"/>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 w:type="paragraph" w:styleId="ListParagraph">
    <w:name w:val="List Paragraph"/>
    <w:basedOn w:val="Normal"/>
    <w:uiPriority w:val="34"/>
    <w:qFormat/>
    <w:rsid w:val="00F34F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769"/>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 w:type="paragraph" w:styleId="ListParagraph">
    <w:name w:val="List Paragraph"/>
    <w:basedOn w:val="Normal"/>
    <w:uiPriority w:val="34"/>
    <w:qFormat/>
    <w:rsid w:val="00F34F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Education\Assessment%20Proforma\Assessment%20Template%20(Unlocked_Non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Template (Unlocked_Non_Form)</Template>
  <TotalTime>0</TotalTime>
  <Pages>6</Pages>
  <Words>1685</Words>
  <Characters>10164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Course</vt:lpstr>
    </vt:vector>
  </TitlesOfParts>
  <Company>HCT</Company>
  <LinksUpToDate>false</LinksUpToDate>
  <CharactersWithSpaces>11826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dc:title>
  <dc:creator>its</dc:creator>
  <cp:keywords>SWC</cp:keywords>
  <cp:lastModifiedBy>RKWC</cp:lastModifiedBy>
  <cp:revision>2</cp:revision>
  <cp:lastPrinted>2011-09-27T10:37:00Z</cp:lastPrinted>
  <dcterms:created xsi:type="dcterms:W3CDTF">2013-09-16T05:24:00Z</dcterms:created>
  <dcterms:modified xsi:type="dcterms:W3CDTF">2013-09-16T05:24:00Z</dcterms:modified>
</cp:coreProperties>
</file>